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79" w:rsidRPr="00F81E64" w:rsidRDefault="00DA3F79" w:rsidP="00F81E64">
      <w:pPr>
        <w:spacing w:after="0" w:line="240" w:lineRule="auto"/>
        <w:rPr>
          <w:rFonts w:ascii="Arial" w:hAnsi="Arial" w:cs="Arial"/>
          <w:lang w:val="de-DE"/>
        </w:rPr>
      </w:pPr>
      <w:r w:rsidRPr="00886BE7">
        <w:rPr>
          <w:rFonts w:cstheme="minorHAnsi"/>
          <w:b/>
          <w:bCs/>
          <w:color w:val="000000"/>
          <w:lang w:val="de-DE"/>
        </w:rPr>
        <w:t>Knauf-Museum Iphofen</w:t>
      </w:r>
    </w:p>
    <w:p w:rsidR="00FF1F6A" w:rsidRPr="00DA3F79" w:rsidRDefault="00FF1F6A" w:rsidP="00DA3F79">
      <w:pPr>
        <w:spacing w:after="0" w:line="240" w:lineRule="auto"/>
        <w:rPr>
          <w:rFonts w:cstheme="minorHAnsi"/>
          <w:b/>
          <w:sz w:val="36"/>
          <w:lang w:val="de-DE"/>
        </w:rPr>
      </w:pPr>
      <w:r w:rsidRPr="00DA3F79">
        <w:rPr>
          <w:rFonts w:cstheme="minorHAnsi"/>
          <w:b/>
          <w:sz w:val="36"/>
          <w:lang w:val="de-DE"/>
        </w:rPr>
        <w:t xml:space="preserve">Als Franken fränkisch wurde – </w:t>
      </w:r>
      <w:r w:rsidR="00DA3F79" w:rsidRPr="00DA3F79">
        <w:rPr>
          <w:rFonts w:cstheme="minorHAnsi"/>
          <w:b/>
          <w:sz w:val="36"/>
          <w:lang w:val="de-DE"/>
        </w:rPr>
        <w:br/>
      </w:r>
      <w:r w:rsidRPr="00DA3F79">
        <w:rPr>
          <w:rFonts w:cstheme="minorHAnsi"/>
          <w:b/>
          <w:sz w:val="36"/>
          <w:lang w:val="de-DE"/>
        </w:rPr>
        <w:t>Archäologische Funde der Merowingerzeit</w:t>
      </w:r>
    </w:p>
    <w:p w:rsidR="00987EE1" w:rsidRDefault="00987EE1" w:rsidP="00DA3F79">
      <w:pPr>
        <w:spacing w:after="0" w:line="240" w:lineRule="auto"/>
        <w:rPr>
          <w:rFonts w:cstheme="minorHAnsi"/>
          <w:b/>
          <w:szCs w:val="18"/>
          <w:lang w:val="de-DE"/>
        </w:rPr>
      </w:pPr>
      <w:r w:rsidRPr="00DA3F79">
        <w:rPr>
          <w:rFonts w:cstheme="minorHAnsi"/>
          <w:b/>
          <w:szCs w:val="18"/>
          <w:lang w:val="de-DE"/>
        </w:rPr>
        <w:t>Sonderausstellung</w:t>
      </w:r>
      <w:r w:rsidR="00DA3F79">
        <w:rPr>
          <w:rFonts w:cstheme="minorHAnsi"/>
          <w:b/>
          <w:szCs w:val="18"/>
          <w:lang w:val="de-DE"/>
        </w:rPr>
        <w:t xml:space="preserve"> </w:t>
      </w:r>
      <w:r w:rsidR="006B2E03">
        <w:rPr>
          <w:rFonts w:cstheme="minorHAnsi"/>
          <w:b/>
          <w:szCs w:val="18"/>
          <w:lang w:val="de-DE"/>
        </w:rPr>
        <w:t>verlängert bis zum 7. November 2021</w:t>
      </w:r>
    </w:p>
    <w:p w:rsidR="00FF1F6A" w:rsidRPr="00DA3F79" w:rsidRDefault="00FF1F6A" w:rsidP="00DA3F79">
      <w:pPr>
        <w:spacing w:after="0" w:line="240" w:lineRule="auto"/>
        <w:rPr>
          <w:rFonts w:cstheme="minorHAnsi"/>
          <w:lang w:val="de-DE"/>
        </w:rPr>
      </w:pPr>
    </w:p>
    <w:p w:rsidR="0011724C" w:rsidRPr="00DA3F79" w:rsidRDefault="006B2E03" w:rsidP="0011724C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Noch bis zum 7. November 2021</w:t>
      </w:r>
      <w:r>
        <w:rPr>
          <w:rFonts w:cstheme="minorHAnsi"/>
          <w:lang w:val="de-DE"/>
        </w:rPr>
        <w:t xml:space="preserve"> zeichnet das Knauf-Museum Iphofen in seiner, </w:t>
      </w:r>
      <w:r w:rsidR="0011724C">
        <w:rPr>
          <w:rFonts w:cstheme="minorHAnsi"/>
          <w:lang w:val="de-DE"/>
        </w:rPr>
        <w:t>Ausstellung „Als Franken fränkisch wurde</w:t>
      </w:r>
      <w:r w:rsidR="00D75252">
        <w:rPr>
          <w:rFonts w:cstheme="minorHAnsi"/>
          <w:lang w:val="de-DE"/>
        </w:rPr>
        <w:t xml:space="preserve"> …</w:t>
      </w:r>
      <w:r w:rsidR="0011724C">
        <w:rPr>
          <w:rFonts w:cstheme="minorHAnsi"/>
          <w:lang w:val="de-DE"/>
        </w:rPr>
        <w:t xml:space="preserve">“ die Lebensumstände der ersten Franken nach, die ab </w:t>
      </w:r>
      <w:r w:rsidR="0011724C" w:rsidRPr="00DA3F79">
        <w:rPr>
          <w:rFonts w:cstheme="minorHAnsi"/>
          <w:lang w:val="de-DE"/>
        </w:rPr>
        <w:t>dem frühen 6. J</w:t>
      </w:r>
      <w:r w:rsidR="004E73FD">
        <w:rPr>
          <w:rFonts w:cstheme="minorHAnsi"/>
          <w:lang w:val="de-DE"/>
        </w:rPr>
        <w:t>ahrhundert</w:t>
      </w:r>
      <w:r w:rsidR="0011724C" w:rsidRPr="00DA3F79">
        <w:rPr>
          <w:rFonts w:cstheme="minorHAnsi"/>
          <w:lang w:val="de-DE"/>
        </w:rPr>
        <w:t xml:space="preserve"> n. Chr. aus dem Mittelrheingebiet in das Land am Main </w:t>
      </w:r>
      <w:r w:rsidR="0011724C">
        <w:rPr>
          <w:rFonts w:cstheme="minorHAnsi"/>
          <w:lang w:val="de-DE"/>
        </w:rPr>
        <w:t>kamen</w:t>
      </w:r>
      <w:r w:rsidR="00886BE7">
        <w:rPr>
          <w:rFonts w:cstheme="minorHAnsi"/>
          <w:lang w:val="de-DE"/>
        </w:rPr>
        <w:t>. M</w:t>
      </w:r>
      <w:r w:rsidR="0011724C">
        <w:rPr>
          <w:rFonts w:cstheme="minorHAnsi"/>
          <w:lang w:val="de-DE"/>
        </w:rPr>
        <w:t xml:space="preserve">it ihrem kulturellen Einfluss </w:t>
      </w:r>
      <w:r w:rsidR="00886BE7">
        <w:rPr>
          <w:rFonts w:cstheme="minorHAnsi"/>
          <w:lang w:val="de-DE"/>
        </w:rPr>
        <w:t xml:space="preserve">veränderten sie </w:t>
      </w:r>
      <w:r w:rsidR="0011724C">
        <w:rPr>
          <w:rFonts w:cstheme="minorHAnsi"/>
          <w:lang w:val="de-DE"/>
        </w:rPr>
        <w:t xml:space="preserve">das Gebiet für immer. </w:t>
      </w:r>
      <w:r w:rsidR="00031EBE">
        <w:rPr>
          <w:rFonts w:cstheme="minorHAnsi"/>
          <w:lang w:val="de-DE"/>
        </w:rPr>
        <w:t>Für diese</w:t>
      </w:r>
      <w:r w:rsidR="0011724C" w:rsidRPr="00DA3F79">
        <w:rPr>
          <w:rFonts w:cstheme="minorHAnsi"/>
          <w:lang w:val="de-DE"/>
        </w:rPr>
        <w:t xml:space="preserve"> nahezu schriftlose</w:t>
      </w:r>
      <w:r w:rsidR="00031EBE">
        <w:rPr>
          <w:rFonts w:cstheme="minorHAnsi"/>
          <w:lang w:val="de-DE"/>
        </w:rPr>
        <w:t xml:space="preserve"> </w:t>
      </w:r>
      <w:r w:rsidR="0011724C" w:rsidRPr="00DA3F79">
        <w:rPr>
          <w:rFonts w:cstheme="minorHAnsi"/>
          <w:lang w:val="de-DE"/>
        </w:rPr>
        <w:t xml:space="preserve">Zeit </w:t>
      </w:r>
      <w:r w:rsidR="004E73FD">
        <w:rPr>
          <w:rFonts w:cstheme="minorHAnsi"/>
          <w:lang w:val="de-DE"/>
        </w:rPr>
        <w:t>gibt</w:t>
      </w:r>
      <w:r w:rsidR="0011724C" w:rsidRPr="00DA3F79">
        <w:rPr>
          <w:rFonts w:cstheme="minorHAnsi"/>
          <w:lang w:val="de-DE"/>
        </w:rPr>
        <w:t xml:space="preserve"> </w:t>
      </w:r>
      <w:r w:rsidR="0011724C">
        <w:rPr>
          <w:rFonts w:cstheme="minorHAnsi"/>
          <w:lang w:val="de-DE"/>
        </w:rPr>
        <w:t>die Archäologie Zeugnis von d</w:t>
      </w:r>
      <w:r w:rsidR="0011724C" w:rsidRPr="00DA3F79">
        <w:rPr>
          <w:rFonts w:cstheme="minorHAnsi"/>
          <w:lang w:val="de-DE"/>
        </w:rPr>
        <w:t>en „ers</w:t>
      </w:r>
      <w:r w:rsidR="004E73FD">
        <w:rPr>
          <w:rFonts w:cstheme="minorHAnsi"/>
          <w:lang w:val="de-DE"/>
        </w:rPr>
        <w:t>ten Franken“ im Maingebiet</w:t>
      </w:r>
      <w:r w:rsidR="0011724C" w:rsidRPr="00DA3F79">
        <w:rPr>
          <w:rFonts w:cstheme="minorHAnsi"/>
          <w:lang w:val="de-DE"/>
        </w:rPr>
        <w:t xml:space="preserve">. </w:t>
      </w:r>
      <w:r w:rsidR="00031EBE">
        <w:rPr>
          <w:rFonts w:cstheme="minorHAnsi"/>
          <w:lang w:val="de-DE"/>
        </w:rPr>
        <w:t xml:space="preserve">Mit Fundstücken aus Grabungen, </w:t>
      </w:r>
      <w:r w:rsidR="00A34C28">
        <w:rPr>
          <w:rFonts w:cstheme="minorHAnsi"/>
          <w:lang w:val="de-DE"/>
        </w:rPr>
        <w:t xml:space="preserve">Installationen von </w:t>
      </w:r>
      <w:r w:rsidR="00031EBE">
        <w:rPr>
          <w:rFonts w:cstheme="minorHAnsi"/>
          <w:lang w:val="de-DE"/>
        </w:rPr>
        <w:t>Gräbern</w:t>
      </w:r>
      <w:r w:rsidR="00D21C25">
        <w:rPr>
          <w:rFonts w:cstheme="minorHAnsi"/>
          <w:lang w:val="de-DE"/>
        </w:rPr>
        <w:t xml:space="preserve">, </w:t>
      </w:r>
      <w:r w:rsidR="00031EBE">
        <w:rPr>
          <w:rFonts w:cstheme="minorHAnsi"/>
          <w:lang w:val="de-DE"/>
        </w:rPr>
        <w:t xml:space="preserve">Projektionen und </w:t>
      </w:r>
      <w:r w:rsidR="00D21C25">
        <w:rPr>
          <w:rFonts w:cstheme="minorHAnsi"/>
          <w:lang w:val="de-DE"/>
        </w:rPr>
        <w:t xml:space="preserve">anderen Vermittlungsmedien </w:t>
      </w:r>
      <w:r w:rsidR="00A34C28">
        <w:rPr>
          <w:rFonts w:cstheme="minorHAnsi"/>
          <w:lang w:val="de-DE"/>
        </w:rPr>
        <w:t xml:space="preserve">entwickelt die Ausstellung eindrückliche Bilder dieser </w:t>
      </w:r>
      <w:r w:rsidR="00D21C25">
        <w:rPr>
          <w:rFonts w:cstheme="minorHAnsi"/>
          <w:lang w:val="de-DE"/>
        </w:rPr>
        <w:t>im Dunkeln liegenden</w:t>
      </w:r>
      <w:r w:rsidR="00A34C28">
        <w:rPr>
          <w:rFonts w:cstheme="minorHAnsi"/>
          <w:lang w:val="de-DE"/>
        </w:rPr>
        <w:t xml:space="preserve"> Jahrhunderte.</w:t>
      </w:r>
    </w:p>
    <w:p w:rsidR="0011724C" w:rsidRPr="00DA3F79" w:rsidRDefault="0011724C" w:rsidP="0011724C">
      <w:pPr>
        <w:spacing w:after="0" w:line="240" w:lineRule="auto"/>
        <w:rPr>
          <w:rFonts w:cstheme="minorHAnsi"/>
          <w:lang w:val="de-DE"/>
        </w:rPr>
      </w:pPr>
    </w:p>
    <w:p w:rsidR="0011724C" w:rsidRPr="004E73FD" w:rsidRDefault="0011724C" w:rsidP="00DA3F79">
      <w:pPr>
        <w:spacing w:after="0" w:line="240" w:lineRule="auto"/>
        <w:rPr>
          <w:rFonts w:cstheme="minorHAnsi"/>
          <w:b/>
          <w:lang w:val="de-DE"/>
        </w:rPr>
      </w:pPr>
      <w:r w:rsidRPr="004E73FD">
        <w:rPr>
          <w:rFonts w:cstheme="minorHAnsi"/>
          <w:b/>
          <w:lang w:val="de-DE"/>
        </w:rPr>
        <w:t>Die ersten Franken</w:t>
      </w:r>
    </w:p>
    <w:p w:rsidR="0011724C" w:rsidRPr="00DA3F79" w:rsidRDefault="0011724C" w:rsidP="0011724C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Bis heute </w:t>
      </w:r>
      <w:r w:rsidR="001A16A3">
        <w:rPr>
          <w:rFonts w:cstheme="minorHAnsi"/>
          <w:lang w:val="de-DE"/>
        </w:rPr>
        <w:t xml:space="preserve">sind Sprache, Kultur </w:t>
      </w:r>
      <w:r w:rsidR="001A16A3" w:rsidRPr="003A0D37">
        <w:rPr>
          <w:rFonts w:cstheme="minorHAnsi"/>
          <w:lang w:val="de-DE"/>
        </w:rPr>
        <w:t>und</w:t>
      </w:r>
      <w:r w:rsidR="00EF2E93" w:rsidRPr="003A0D37">
        <w:rPr>
          <w:rFonts w:cstheme="minorHAnsi"/>
          <w:lang w:val="de-DE"/>
        </w:rPr>
        <w:t xml:space="preserve"> </w:t>
      </w:r>
      <w:r w:rsidR="001A16A3" w:rsidRPr="003A0D37">
        <w:rPr>
          <w:rFonts w:cstheme="minorHAnsi"/>
          <w:lang w:val="de-DE"/>
        </w:rPr>
        <w:t>Mentalität</w:t>
      </w:r>
      <w:r w:rsidRPr="003A0D37">
        <w:rPr>
          <w:rFonts w:cstheme="minorHAnsi"/>
          <w:lang w:val="de-DE"/>
        </w:rPr>
        <w:t xml:space="preserve"> des</w:t>
      </w:r>
      <w:r>
        <w:rPr>
          <w:rFonts w:cstheme="minorHAnsi"/>
          <w:lang w:val="de-DE"/>
        </w:rPr>
        <w:t xml:space="preserve"> „Franken“</w:t>
      </w:r>
      <w:r w:rsidR="001A16A3">
        <w:rPr>
          <w:rFonts w:cstheme="minorHAnsi"/>
          <w:lang w:val="de-DE"/>
        </w:rPr>
        <w:t xml:space="preserve"> andere als die</w:t>
      </w:r>
      <w:r>
        <w:rPr>
          <w:rFonts w:cstheme="minorHAnsi"/>
          <w:lang w:val="de-DE"/>
        </w:rPr>
        <w:t xml:space="preserve"> des „Altbayern“</w:t>
      </w:r>
      <w:r w:rsidR="001A16A3">
        <w:rPr>
          <w:rFonts w:cstheme="minorHAnsi"/>
          <w:lang w:val="de-DE"/>
        </w:rPr>
        <w:t>, obwohl die Gebiete seit zwei Jahrhunderten in einem gemeinsamen Staat verbunden sind</w:t>
      </w:r>
      <w:r>
        <w:rPr>
          <w:rFonts w:cstheme="minorHAnsi"/>
          <w:lang w:val="de-DE"/>
        </w:rPr>
        <w:t xml:space="preserve">. </w:t>
      </w:r>
      <w:r w:rsidR="004E73FD">
        <w:rPr>
          <w:rFonts w:cstheme="minorHAnsi"/>
          <w:lang w:val="de-DE"/>
        </w:rPr>
        <w:t>Darin wirkt nach</w:t>
      </w:r>
      <w:r w:rsidRPr="00DA3F79">
        <w:rPr>
          <w:rFonts w:cstheme="minorHAnsi"/>
          <w:lang w:val="de-DE"/>
        </w:rPr>
        <w:t xml:space="preserve">, dass </w:t>
      </w:r>
      <w:r w:rsidR="004E73FD">
        <w:rPr>
          <w:rFonts w:cstheme="minorHAnsi"/>
          <w:lang w:val="de-DE"/>
        </w:rPr>
        <w:t>die Einwohner ursprünglich</w:t>
      </w:r>
      <w:r w:rsidRPr="00DA3F79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aus einem anderen geographischen Gebiet stammen</w:t>
      </w:r>
      <w:r w:rsidRPr="00DA3F79">
        <w:rPr>
          <w:rFonts w:cstheme="minorHAnsi"/>
          <w:lang w:val="de-DE"/>
        </w:rPr>
        <w:t>: Ihre Vorfahren</w:t>
      </w:r>
      <w:r>
        <w:rPr>
          <w:rFonts w:cstheme="minorHAnsi"/>
          <w:lang w:val="de-DE"/>
        </w:rPr>
        <w:t xml:space="preserve"> waren</w:t>
      </w:r>
      <w:r w:rsidRPr="00DA3F79">
        <w:rPr>
          <w:rFonts w:cstheme="minorHAnsi"/>
          <w:lang w:val="de-DE"/>
        </w:rPr>
        <w:t xml:space="preserve"> Germanen aus dem Stammesverband der Franken</w:t>
      </w:r>
      <w:r w:rsidR="004E73FD">
        <w:rPr>
          <w:rFonts w:cstheme="minorHAnsi"/>
          <w:lang w:val="de-DE"/>
        </w:rPr>
        <w:t xml:space="preserve"> im Westen am Mittelrhein</w:t>
      </w:r>
      <w:r w:rsidR="00985387">
        <w:rPr>
          <w:rFonts w:cstheme="minorHAnsi"/>
          <w:lang w:val="de-DE"/>
        </w:rPr>
        <w:t xml:space="preserve">. Nach dem Sieg über die </w:t>
      </w:r>
      <w:proofErr w:type="spellStart"/>
      <w:r w:rsidR="00985387">
        <w:rPr>
          <w:rFonts w:cstheme="minorHAnsi"/>
          <w:lang w:val="de-DE"/>
        </w:rPr>
        <w:t>Ala</w:t>
      </w:r>
      <w:r w:rsidRPr="00DA3F79">
        <w:rPr>
          <w:rFonts w:cstheme="minorHAnsi"/>
          <w:lang w:val="de-DE"/>
        </w:rPr>
        <w:t>mannen</w:t>
      </w:r>
      <w:proofErr w:type="spellEnd"/>
      <w:r w:rsidRPr="00DA3F79">
        <w:rPr>
          <w:rFonts w:cstheme="minorHAnsi"/>
          <w:lang w:val="de-DE"/>
        </w:rPr>
        <w:t xml:space="preserve"> 4</w:t>
      </w:r>
      <w:r>
        <w:rPr>
          <w:rFonts w:cstheme="minorHAnsi"/>
          <w:lang w:val="de-DE"/>
        </w:rPr>
        <w:t>96 n. Chr. und über die Thüringer 531 n. </w:t>
      </w:r>
      <w:r w:rsidRPr="00DA3F79">
        <w:rPr>
          <w:rFonts w:cstheme="minorHAnsi"/>
          <w:lang w:val="de-DE"/>
        </w:rPr>
        <w:t>Chr. begannen die fränkischen Könige aus dem Geschlecht der Merowinger das heutige Frankenland zu kolonisieren.</w:t>
      </w:r>
      <w:r w:rsidR="00A34C28">
        <w:rPr>
          <w:rFonts w:cstheme="minorHAnsi"/>
          <w:lang w:val="de-DE"/>
        </w:rPr>
        <w:t xml:space="preserve"> In der</w:t>
      </w:r>
      <w:r>
        <w:rPr>
          <w:rFonts w:cstheme="minorHAnsi"/>
          <w:lang w:val="de-DE"/>
        </w:rPr>
        <w:t xml:space="preserve"> Merowinger</w:t>
      </w:r>
      <w:r w:rsidR="00A34C28">
        <w:rPr>
          <w:rFonts w:cstheme="minorHAnsi"/>
          <w:lang w:val="de-DE"/>
        </w:rPr>
        <w:t>zeit</w:t>
      </w:r>
      <w:r>
        <w:rPr>
          <w:rFonts w:cstheme="minorHAnsi"/>
          <w:lang w:val="de-DE"/>
        </w:rPr>
        <w:t xml:space="preserve"> </w:t>
      </w:r>
      <w:r w:rsidR="00A34C28">
        <w:rPr>
          <w:rFonts w:cstheme="minorHAnsi"/>
          <w:lang w:val="de-DE"/>
        </w:rPr>
        <w:t xml:space="preserve">bildeten sich nach dem Ende des Römischen Reiches und den Wirren der Völkerwanderungen die Grundlagen für </w:t>
      </w:r>
      <w:r w:rsidR="00F81E64">
        <w:rPr>
          <w:rFonts w:cstheme="minorHAnsi"/>
          <w:lang w:val="de-DE"/>
        </w:rPr>
        <w:t>die</w:t>
      </w:r>
      <w:r w:rsidR="00A34C28">
        <w:rPr>
          <w:rFonts w:cstheme="minorHAnsi"/>
          <w:lang w:val="de-DE"/>
        </w:rPr>
        <w:t xml:space="preserve"> neue europäische Gestalt.</w:t>
      </w:r>
    </w:p>
    <w:p w:rsidR="0011724C" w:rsidRDefault="0011724C" w:rsidP="00DA3F79">
      <w:pPr>
        <w:spacing w:after="0" w:line="240" w:lineRule="auto"/>
        <w:rPr>
          <w:rFonts w:cstheme="minorHAnsi"/>
          <w:lang w:val="de-DE"/>
        </w:rPr>
      </w:pPr>
    </w:p>
    <w:p w:rsidR="0011724C" w:rsidRPr="004E73FD" w:rsidRDefault="0011724C" w:rsidP="00DA3F79">
      <w:pPr>
        <w:spacing w:after="0" w:line="240" w:lineRule="auto"/>
        <w:rPr>
          <w:rFonts w:cstheme="minorHAnsi"/>
          <w:b/>
          <w:lang w:val="de-DE"/>
        </w:rPr>
      </w:pPr>
      <w:r w:rsidRPr="004E73FD">
        <w:rPr>
          <w:rFonts w:cstheme="minorHAnsi"/>
          <w:b/>
          <w:lang w:val="de-DE"/>
        </w:rPr>
        <w:t>Die archäologischen Funde</w:t>
      </w:r>
    </w:p>
    <w:p w:rsidR="00D21C25" w:rsidRPr="00DA3F79" w:rsidRDefault="00D21C25" w:rsidP="00D21C25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Anhand von </w:t>
      </w:r>
      <w:r w:rsidRPr="00DA3F79">
        <w:rPr>
          <w:rFonts w:cstheme="minorHAnsi"/>
          <w:lang w:val="de-DE"/>
        </w:rPr>
        <w:t>archäologischen Funden</w:t>
      </w:r>
      <w:r>
        <w:rPr>
          <w:rFonts w:cstheme="minorHAnsi"/>
          <w:lang w:val="de-DE"/>
        </w:rPr>
        <w:t xml:space="preserve"> verschiedener Leihgeber</w:t>
      </w:r>
      <w:r w:rsidRPr="00DA3F79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beschäftigt sich die Ausstellung mit den</w:t>
      </w:r>
      <w:r w:rsidRPr="00DA3F79">
        <w:rPr>
          <w:rFonts w:cstheme="minorHAnsi"/>
          <w:lang w:val="de-DE"/>
        </w:rPr>
        <w:t xml:space="preserve"> Themen Tracht, Bewaffnung, Alltagskultur aber auch Kunst und Glaubensvorstellungen der ersten Franken i</w:t>
      </w:r>
      <w:r>
        <w:rPr>
          <w:rFonts w:cstheme="minorHAnsi"/>
          <w:lang w:val="de-DE"/>
        </w:rPr>
        <w:t>n Franken</w:t>
      </w:r>
      <w:r w:rsidRPr="00DA3F79">
        <w:rPr>
          <w:rFonts w:cstheme="minorHAnsi"/>
          <w:lang w:val="de-DE"/>
        </w:rPr>
        <w:t xml:space="preserve">. </w:t>
      </w:r>
      <w:r w:rsidRPr="003A0D37">
        <w:rPr>
          <w:rFonts w:cstheme="minorHAnsi"/>
          <w:lang w:val="de-DE"/>
        </w:rPr>
        <w:t xml:space="preserve">Leihgeber sind </w:t>
      </w:r>
      <w:r w:rsidR="00D75252" w:rsidRPr="003A0D37">
        <w:rPr>
          <w:rFonts w:cstheme="minorHAnsi"/>
          <w:lang w:val="de-DE"/>
        </w:rPr>
        <w:t xml:space="preserve">u.a. </w:t>
      </w:r>
      <w:r w:rsidR="003A0D37">
        <w:rPr>
          <w:rFonts w:cstheme="minorHAnsi"/>
          <w:lang w:val="de-DE"/>
        </w:rPr>
        <w:t xml:space="preserve">das Museum für Franken in Würzburg, </w:t>
      </w:r>
      <w:r w:rsidRPr="003A0D37">
        <w:rPr>
          <w:rFonts w:cstheme="minorHAnsi"/>
          <w:lang w:val="de-DE"/>
        </w:rPr>
        <w:t>das</w:t>
      </w:r>
      <w:r w:rsidR="00D75252" w:rsidRPr="003A0D37">
        <w:rPr>
          <w:rFonts w:cstheme="minorHAnsi"/>
          <w:lang w:val="de-DE"/>
        </w:rPr>
        <w:t xml:space="preserve"> Germanische Nationalmuseum</w:t>
      </w:r>
      <w:r w:rsidR="003A0D37" w:rsidRPr="003A0D37">
        <w:rPr>
          <w:rFonts w:cstheme="minorHAnsi"/>
          <w:lang w:val="de-DE"/>
        </w:rPr>
        <w:t xml:space="preserve"> in Nürnberg</w:t>
      </w:r>
      <w:r w:rsidRPr="003A0D37">
        <w:rPr>
          <w:rFonts w:cstheme="minorHAnsi"/>
          <w:lang w:val="de-DE"/>
        </w:rPr>
        <w:t xml:space="preserve">, das Historische Museum der Pfalz </w:t>
      </w:r>
      <w:r w:rsidR="003243AF">
        <w:rPr>
          <w:rFonts w:cstheme="minorHAnsi"/>
          <w:lang w:val="de-DE"/>
        </w:rPr>
        <w:t xml:space="preserve">in </w:t>
      </w:r>
      <w:r w:rsidRPr="003A0D37">
        <w:rPr>
          <w:rFonts w:cstheme="minorHAnsi"/>
          <w:lang w:val="de-DE"/>
        </w:rPr>
        <w:t>Speyer</w:t>
      </w:r>
      <w:r w:rsidR="009C3934" w:rsidRPr="003A0D37">
        <w:rPr>
          <w:rFonts w:cstheme="minorHAnsi"/>
          <w:lang w:val="de-DE"/>
        </w:rPr>
        <w:t>,</w:t>
      </w:r>
      <w:r w:rsidRPr="003A0D37">
        <w:rPr>
          <w:rFonts w:cstheme="minorHAnsi"/>
          <w:lang w:val="de-DE"/>
        </w:rPr>
        <w:t xml:space="preserve"> </w:t>
      </w:r>
      <w:r w:rsidR="009C3934" w:rsidRPr="003A0D37">
        <w:rPr>
          <w:rFonts w:cstheme="minorHAnsi"/>
          <w:lang w:val="de-DE"/>
        </w:rPr>
        <w:t>d</w:t>
      </w:r>
      <w:r w:rsidR="003A0D37" w:rsidRPr="003A0D37">
        <w:rPr>
          <w:rFonts w:cstheme="minorHAnsi"/>
          <w:lang w:val="de-DE"/>
        </w:rPr>
        <w:t>i</w:t>
      </w:r>
      <w:r w:rsidR="009C3934" w:rsidRPr="003A0D37">
        <w:rPr>
          <w:rFonts w:cstheme="minorHAnsi"/>
          <w:lang w:val="de-DE"/>
        </w:rPr>
        <w:t>e</w:t>
      </w:r>
      <w:r w:rsidR="009C3934">
        <w:rPr>
          <w:rFonts w:cstheme="minorHAnsi"/>
          <w:lang w:val="de-DE"/>
        </w:rPr>
        <w:t xml:space="preserve"> Museen der Stadt Regensburg</w:t>
      </w:r>
      <w:r w:rsidR="00985387">
        <w:rPr>
          <w:rFonts w:cstheme="minorHAnsi"/>
          <w:lang w:val="de-DE"/>
        </w:rPr>
        <w:t xml:space="preserve">, die </w:t>
      </w:r>
      <w:r w:rsidR="00985387" w:rsidRPr="00985387">
        <w:rPr>
          <w:rFonts w:cstheme="minorHAnsi"/>
          <w:lang w:val="de-DE"/>
        </w:rPr>
        <w:t>Diözese Würzburg</w:t>
      </w:r>
      <w:r w:rsidR="00985387">
        <w:rPr>
          <w:rFonts w:cstheme="minorHAnsi"/>
          <w:lang w:val="de-DE"/>
        </w:rPr>
        <w:t>, das</w:t>
      </w:r>
      <w:r w:rsidR="00985387" w:rsidRPr="00985387">
        <w:rPr>
          <w:lang w:val="de-DE"/>
        </w:rPr>
        <w:t xml:space="preserve"> </w:t>
      </w:r>
      <w:r w:rsidR="00985387" w:rsidRPr="00985387">
        <w:rPr>
          <w:rFonts w:cstheme="minorHAnsi"/>
          <w:lang w:val="de-DE"/>
        </w:rPr>
        <w:t>LVR-Landes</w:t>
      </w:r>
      <w:r w:rsidR="00985387">
        <w:rPr>
          <w:rFonts w:cstheme="minorHAnsi"/>
          <w:lang w:val="de-DE"/>
        </w:rPr>
        <w:t xml:space="preserve"> </w:t>
      </w:r>
      <w:r w:rsidR="00985387" w:rsidRPr="00985387">
        <w:rPr>
          <w:rFonts w:cstheme="minorHAnsi"/>
          <w:lang w:val="de-DE"/>
        </w:rPr>
        <w:t>Museum Bonn</w:t>
      </w:r>
      <w:r w:rsidR="009C3934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und die Archäologische Staatssammlung in München.</w:t>
      </w:r>
      <w:r w:rsidR="003A0D37">
        <w:rPr>
          <w:rFonts w:cstheme="minorHAnsi"/>
          <w:lang w:val="de-DE"/>
        </w:rPr>
        <w:t xml:space="preserve"> Im Museum für Franken in Würzburg wird zudem eine separate Ausstellungsinsel zum Thema „Frühmittelalterliche Burgen“ zu sehen sein.</w:t>
      </w:r>
    </w:p>
    <w:p w:rsidR="00D21C25" w:rsidRDefault="00D21C25" w:rsidP="0011724C">
      <w:pPr>
        <w:spacing w:after="0" w:line="240" w:lineRule="auto"/>
        <w:rPr>
          <w:rFonts w:cstheme="minorHAnsi"/>
          <w:lang w:val="de-DE"/>
        </w:rPr>
      </w:pPr>
    </w:p>
    <w:p w:rsidR="00D21C25" w:rsidRPr="00D21C25" w:rsidRDefault="00D21C25" w:rsidP="0011724C">
      <w:pPr>
        <w:spacing w:after="0" w:line="240" w:lineRule="auto"/>
        <w:rPr>
          <w:rFonts w:cstheme="minorHAnsi"/>
          <w:b/>
          <w:lang w:val="de-DE"/>
        </w:rPr>
      </w:pPr>
      <w:r w:rsidRPr="00D21C25">
        <w:rPr>
          <w:rFonts w:cstheme="minorHAnsi"/>
          <w:b/>
          <w:lang w:val="de-DE"/>
        </w:rPr>
        <w:t>Reihengräberfelder</w:t>
      </w:r>
    </w:p>
    <w:p w:rsidR="0011724C" w:rsidRDefault="0011724C" w:rsidP="0011724C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Die zentrale</w:t>
      </w:r>
      <w:r w:rsidRPr="00DA3F79">
        <w:rPr>
          <w:rFonts w:cstheme="minorHAnsi"/>
          <w:lang w:val="de-DE"/>
        </w:rPr>
        <w:t xml:space="preserve"> a</w:t>
      </w:r>
      <w:r>
        <w:rPr>
          <w:rFonts w:cstheme="minorHAnsi"/>
          <w:lang w:val="de-DE"/>
        </w:rPr>
        <w:t xml:space="preserve">rchäologische Quelle </w:t>
      </w:r>
      <w:r w:rsidR="00A34C28">
        <w:rPr>
          <w:rFonts w:cstheme="minorHAnsi"/>
          <w:lang w:val="de-DE"/>
        </w:rPr>
        <w:t>stellen</w:t>
      </w:r>
      <w:r>
        <w:rPr>
          <w:rFonts w:cstheme="minorHAnsi"/>
          <w:lang w:val="de-DE"/>
        </w:rPr>
        <w:t xml:space="preserve"> </w:t>
      </w:r>
      <w:r w:rsidRPr="00DA3F79">
        <w:rPr>
          <w:rFonts w:cstheme="minorHAnsi"/>
          <w:lang w:val="de-DE"/>
        </w:rPr>
        <w:t>die sog</w:t>
      </w:r>
      <w:r>
        <w:rPr>
          <w:rFonts w:cstheme="minorHAnsi"/>
          <w:lang w:val="de-DE"/>
        </w:rPr>
        <w:t>enannten</w:t>
      </w:r>
      <w:r w:rsidRPr="00DA3F79">
        <w:rPr>
          <w:rFonts w:cstheme="minorHAnsi"/>
          <w:lang w:val="de-DE"/>
        </w:rPr>
        <w:t xml:space="preserve"> „Reihengräberfelder“</w:t>
      </w:r>
      <w:r w:rsidR="00A34C28">
        <w:rPr>
          <w:rFonts w:cstheme="minorHAnsi"/>
          <w:lang w:val="de-DE"/>
        </w:rPr>
        <w:t xml:space="preserve"> dar</w:t>
      </w:r>
      <w:r w:rsidRPr="00DA3F79">
        <w:rPr>
          <w:rFonts w:cstheme="minorHAnsi"/>
          <w:lang w:val="de-DE"/>
        </w:rPr>
        <w:t xml:space="preserve">, auf denen die neuen Siedler ihre Toten mit voller Tracht- und Waffenausrüstung bestatteten. </w:t>
      </w:r>
      <w:r w:rsidR="00A34C28">
        <w:rPr>
          <w:rFonts w:cstheme="minorHAnsi"/>
          <w:lang w:val="de-DE"/>
        </w:rPr>
        <w:t xml:space="preserve">Erhalten blieben Stücke aus </w:t>
      </w:r>
      <w:r w:rsidR="00B860CA">
        <w:rPr>
          <w:rFonts w:cstheme="minorHAnsi"/>
          <w:lang w:val="de-DE"/>
        </w:rPr>
        <w:t>Eisen</w:t>
      </w:r>
      <w:r w:rsidR="00A34C28">
        <w:rPr>
          <w:rFonts w:cstheme="minorHAnsi"/>
          <w:lang w:val="de-DE"/>
        </w:rPr>
        <w:t xml:space="preserve"> und Keramik, die Aufschluss über die Bestatteten geben. </w:t>
      </w:r>
      <w:r w:rsidRPr="00DA3F79">
        <w:rPr>
          <w:rFonts w:cstheme="minorHAnsi"/>
          <w:lang w:val="de-DE"/>
        </w:rPr>
        <w:t xml:space="preserve">Viele der Grabbeigaben stammen aus </w:t>
      </w:r>
      <w:r w:rsidR="00D21C25">
        <w:rPr>
          <w:rFonts w:cstheme="minorHAnsi"/>
          <w:lang w:val="de-DE"/>
        </w:rPr>
        <w:t>dem</w:t>
      </w:r>
      <w:r w:rsidRPr="00DA3F79">
        <w:rPr>
          <w:rFonts w:cstheme="minorHAnsi"/>
          <w:lang w:val="de-DE"/>
        </w:rPr>
        <w:t xml:space="preserve"> Rheinland. </w:t>
      </w:r>
      <w:r w:rsidR="00D21C25">
        <w:rPr>
          <w:rFonts w:cstheme="minorHAnsi"/>
          <w:lang w:val="de-DE"/>
        </w:rPr>
        <w:t>Eine besonders dichte</w:t>
      </w:r>
      <w:r w:rsidRPr="00DA3F79">
        <w:rPr>
          <w:rFonts w:cstheme="minorHAnsi"/>
          <w:lang w:val="de-DE"/>
        </w:rPr>
        <w:t xml:space="preserve"> Konzentratio</w:t>
      </w:r>
      <w:r w:rsidR="00D21C25">
        <w:rPr>
          <w:rFonts w:cstheme="minorHAnsi"/>
          <w:lang w:val="de-DE"/>
        </w:rPr>
        <w:t>n</w:t>
      </w:r>
      <w:r w:rsidRPr="00DA3F79">
        <w:rPr>
          <w:rFonts w:cstheme="minorHAnsi"/>
          <w:lang w:val="de-DE"/>
        </w:rPr>
        <w:t xml:space="preserve"> von Reihengräberfeldern </w:t>
      </w:r>
      <w:r w:rsidR="004E73FD">
        <w:rPr>
          <w:rFonts w:cstheme="minorHAnsi"/>
          <w:lang w:val="de-DE"/>
        </w:rPr>
        <w:t>finde</w:t>
      </w:r>
      <w:r w:rsidR="00D21C25">
        <w:rPr>
          <w:rFonts w:cstheme="minorHAnsi"/>
          <w:lang w:val="de-DE"/>
        </w:rPr>
        <w:t xml:space="preserve">t </w:t>
      </w:r>
      <w:r w:rsidR="004E73FD">
        <w:rPr>
          <w:rFonts w:cstheme="minorHAnsi"/>
          <w:lang w:val="de-DE"/>
        </w:rPr>
        <w:t>sich</w:t>
      </w:r>
      <w:r w:rsidRPr="00DA3F79">
        <w:rPr>
          <w:rFonts w:cstheme="minorHAnsi"/>
          <w:lang w:val="de-DE"/>
        </w:rPr>
        <w:t xml:space="preserve"> am südliche</w:t>
      </w:r>
      <w:r w:rsidR="004E73FD">
        <w:rPr>
          <w:rFonts w:cstheme="minorHAnsi"/>
          <w:lang w:val="de-DE"/>
        </w:rPr>
        <w:t xml:space="preserve">n Maindreieck. </w:t>
      </w:r>
      <w:r w:rsidR="00A34C28">
        <w:rPr>
          <w:rFonts w:cstheme="minorHAnsi"/>
          <w:lang w:val="de-DE"/>
        </w:rPr>
        <w:t>In diesem Gebiet</w:t>
      </w:r>
      <w:r w:rsidR="004E73FD">
        <w:rPr>
          <w:rFonts w:cstheme="minorHAnsi"/>
          <w:lang w:val="de-DE"/>
        </w:rPr>
        <w:t xml:space="preserve"> liegen </w:t>
      </w:r>
      <w:r w:rsidRPr="00DA3F79">
        <w:rPr>
          <w:rFonts w:cstheme="minorHAnsi"/>
          <w:lang w:val="de-DE"/>
        </w:rPr>
        <w:t xml:space="preserve">zahlreiche Dörfer mit der Endung „-heim“, deren Gründung wohl mit den ersten Franken in Zusammenhang </w:t>
      </w:r>
      <w:r w:rsidR="00F81E64">
        <w:rPr>
          <w:rFonts w:cstheme="minorHAnsi"/>
          <w:lang w:val="de-DE"/>
        </w:rPr>
        <w:t>steht. Erst kürzlich ist es</w:t>
      </w:r>
      <w:r w:rsidRPr="00DA3F79">
        <w:rPr>
          <w:rFonts w:cstheme="minorHAnsi"/>
          <w:lang w:val="de-DE"/>
        </w:rPr>
        <w:t xml:space="preserve"> gelungen</w:t>
      </w:r>
      <w:r>
        <w:rPr>
          <w:rFonts w:cstheme="minorHAnsi"/>
          <w:lang w:val="de-DE"/>
        </w:rPr>
        <w:t>,</w:t>
      </w:r>
      <w:r w:rsidRPr="00DA3F79">
        <w:rPr>
          <w:rFonts w:cstheme="minorHAnsi"/>
          <w:lang w:val="de-DE"/>
        </w:rPr>
        <w:t xml:space="preserve"> die archäologischen Spuren einer frühen fränkischen Siedlung </w:t>
      </w:r>
      <w:r w:rsidR="00F81E64">
        <w:rPr>
          <w:rFonts w:cstheme="minorHAnsi"/>
          <w:lang w:val="de-DE"/>
        </w:rPr>
        <w:t xml:space="preserve">bei Dornheim </w:t>
      </w:r>
      <w:r w:rsidRPr="00DA3F79">
        <w:rPr>
          <w:rFonts w:cstheme="minorHAnsi"/>
          <w:lang w:val="de-DE"/>
        </w:rPr>
        <w:t>zu e</w:t>
      </w:r>
      <w:r w:rsidR="00D21C25">
        <w:rPr>
          <w:rFonts w:cstheme="minorHAnsi"/>
          <w:lang w:val="de-DE"/>
        </w:rPr>
        <w:t>rschließen</w:t>
      </w:r>
      <w:r w:rsidRPr="00DA3F79">
        <w:rPr>
          <w:rFonts w:cstheme="minorHAnsi"/>
          <w:lang w:val="de-DE"/>
        </w:rPr>
        <w:t>.</w:t>
      </w:r>
    </w:p>
    <w:p w:rsidR="00987EE1" w:rsidRDefault="00987EE1" w:rsidP="00DA3F79">
      <w:pPr>
        <w:pBdr>
          <w:bottom w:val="single" w:sz="12" w:space="1" w:color="auto"/>
        </w:pBdr>
        <w:spacing w:after="0" w:line="240" w:lineRule="auto"/>
        <w:rPr>
          <w:rFonts w:cstheme="minorHAnsi"/>
          <w:lang w:val="de-DE"/>
        </w:rPr>
      </w:pPr>
    </w:p>
    <w:p w:rsidR="0042784C" w:rsidRPr="00DA3F79" w:rsidRDefault="0042784C" w:rsidP="00DA3F79">
      <w:pPr>
        <w:spacing w:after="0" w:line="240" w:lineRule="auto"/>
        <w:rPr>
          <w:rFonts w:cstheme="minorHAnsi"/>
          <w:lang w:val="de-DE"/>
        </w:rPr>
      </w:pPr>
    </w:p>
    <w:p w:rsidR="00121700" w:rsidRPr="00121700" w:rsidRDefault="00121700" w:rsidP="00121700">
      <w:pPr>
        <w:spacing w:after="0" w:line="240" w:lineRule="auto"/>
        <w:rPr>
          <w:rFonts w:cstheme="minorHAnsi"/>
          <w:b/>
          <w:lang w:val="de-DE"/>
        </w:rPr>
      </w:pPr>
      <w:r w:rsidRPr="00121700">
        <w:rPr>
          <w:rFonts w:cstheme="minorHAnsi"/>
          <w:b/>
          <w:lang w:val="de-DE"/>
        </w:rPr>
        <w:t>Knauf-Museum Iphofen</w:t>
      </w:r>
    </w:p>
    <w:p w:rsidR="00121700" w:rsidRPr="00DA3F79" w:rsidRDefault="00121700" w:rsidP="00121700">
      <w:pPr>
        <w:spacing w:after="0" w:line="240" w:lineRule="auto"/>
        <w:rPr>
          <w:rFonts w:cstheme="minorHAnsi"/>
          <w:lang w:val="de-DE"/>
        </w:rPr>
      </w:pPr>
      <w:r w:rsidRPr="003A0D37">
        <w:rPr>
          <w:rFonts w:cstheme="minorHAnsi"/>
          <w:lang w:val="de-DE"/>
        </w:rPr>
        <w:t xml:space="preserve">In den </w:t>
      </w:r>
      <w:r w:rsidR="003A0D37" w:rsidRPr="003A0D37">
        <w:rPr>
          <w:rFonts w:cstheme="minorHAnsi"/>
          <w:lang w:val="de-DE"/>
        </w:rPr>
        <w:t>19</w:t>
      </w:r>
      <w:r w:rsidRPr="003A0D37">
        <w:rPr>
          <w:rFonts w:cstheme="minorHAnsi"/>
          <w:lang w:val="de-DE"/>
        </w:rPr>
        <w:t>60er Jahren</w:t>
      </w:r>
      <w:r w:rsidRPr="00DA3F79">
        <w:rPr>
          <w:rFonts w:cstheme="minorHAnsi"/>
          <w:lang w:val="de-DE"/>
        </w:rPr>
        <w:t xml:space="preserve"> begann der Gips-Fabrikant und Kunstmäzen Dr. Alfons N. Knauf mit dem Umbau eines prächtigen </w:t>
      </w:r>
      <w:proofErr w:type="spellStart"/>
      <w:r w:rsidRPr="00DA3F79">
        <w:rPr>
          <w:rFonts w:cstheme="minorHAnsi"/>
          <w:lang w:val="de-DE"/>
        </w:rPr>
        <w:t>Iphöfer</w:t>
      </w:r>
      <w:proofErr w:type="spellEnd"/>
      <w:r w:rsidRPr="00DA3F79">
        <w:rPr>
          <w:rFonts w:cstheme="minorHAnsi"/>
          <w:lang w:val="de-DE"/>
        </w:rPr>
        <w:t xml:space="preserve"> Barockbaus von 1688 zu einem privaten Museum. Dr. Knauf, den die Erforschung der Materie Gips zeitlebens faszinierte, besuchte gemeins</w:t>
      </w:r>
      <w:r>
        <w:rPr>
          <w:rFonts w:cstheme="minorHAnsi"/>
          <w:lang w:val="de-DE"/>
        </w:rPr>
        <w:t xml:space="preserve">am mit seinem Bruder Karl </w:t>
      </w:r>
      <w:r w:rsidRPr="00DA3F79">
        <w:rPr>
          <w:rFonts w:cstheme="minorHAnsi"/>
          <w:lang w:val="de-DE"/>
        </w:rPr>
        <w:t>viele Jahre lang die bedeutendsten Museen der Welt und sammelte Gipsabgüsse in Relieffor</w:t>
      </w:r>
      <w:r>
        <w:rPr>
          <w:rFonts w:cstheme="minorHAnsi"/>
          <w:lang w:val="de-DE"/>
        </w:rPr>
        <w:t>m. Heute präsentiert das Knauf-</w:t>
      </w:r>
      <w:r w:rsidRPr="00DA3F79">
        <w:rPr>
          <w:rFonts w:cstheme="minorHAnsi"/>
          <w:lang w:val="de-DE"/>
        </w:rPr>
        <w:t xml:space="preserve">Museum Iphofen über 200 Repliken </w:t>
      </w:r>
      <w:r>
        <w:rPr>
          <w:rFonts w:cstheme="minorHAnsi"/>
          <w:lang w:val="de-DE"/>
        </w:rPr>
        <w:t>dieser international renommierten Museumsstücke</w:t>
      </w:r>
      <w:r w:rsidRPr="00DA3F79">
        <w:rPr>
          <w:rFonts w:cstheme="minorHAnsi"/>
          <w:lang w:val="de-DE"/>
        </w:rPr>
        <w:t>. Seit der Eröffnung am 30. Juni 1983 können Besucher die „Reliefsam</w:t>
      </w:r>
      <w:r>
        <w:rPr>
          <w:rFonts w:cstheme="minorHAnsi"/>
          <w:lang w:val="de-DE"/>
        </w:rPr>
        <w:t>mlung</w:t>
      </w:r>
      <w:r w:rsidRPr="00DA3F79">
        <w:rPr>
          <w:rFonts w:cstheme="minorHAnsi"/>
          <w:lang w:val="de-DE"/>
        </w:rPr>
        <w:t xml:space="preserve"> der großen Kulturepochen“ besta</w:t>
      </w:r>
      <w:r>
        <w:rPr>
          <w:rFonts w:cstheme="minorHAnsi"/>
          <w:lang w:val="de-DE"/>
        </w:rPr>
        <w:t>unen, die bis ins Jahr 3.500 v. Chr.</w:t>
      </w:r>
      <w:r w:rsidR="00B860CA">
        <w:rPr>
          <w:rFonts w:cstheme="minorHAnsi"/>
          <w:lang w:val="de-DE"/>
        </w:rPr>
        <w:t xml:space="preserve"> zurückreicht</w:t>
      </w:r>
      <w:r w:rsidRPr="00DA3F79">
        <w:rPr>
          <w:rFonts w:cstheme="minorHAnsi"/>
          <w:lang w:val="de-DE"/>
        </w:rPr>
        <w:t xml:space="preserve">. Neben der </w:t>
      </w:r>
      <w:r w:rsidRPr="00DA3F79">
        <w:rPr>
          <w:rFonts w:cstheme="minorHAnsi"/>
          <w:lang w:val="de-DE"/>
        </w:rPr>
        <w:lastRenderedPageBreak/>
        <w:t>D</w:t>
      </w:r>
      <w:r>
        <w:rPr>
          <w:rFonts w:cstheme="minorHAnsi"/>
          <w:lang w:val="de-DE"/>
        </w:rPr>
        <w:t>auerausstellung entwickelt das Knauf-</w:t>
      </w:r>
      <w:r w:rsidRPr="00DA3F79">
        <w:rPr>
          <w:rFonts w:cstheme="minorHAnsi"/>
          <w:lang w:val="de-DE"/>
        </w:rPr>
        <w:t xml:space="preserve">Museum Iphofen jährlich </w:t>
      </w:r>
      <w:r>
        <w:rPr>
          <w:rFonts w:cstheme="minorHAnsi"/>
          <w:lang w:val="de-DE"/>
        </w:rPr>
        <w:t xml:space="preserve">eine </w:t>
      </w:r>
      <w:r w:rsidRPr="00DA3F79">
        <w:rPr>
          <w:rFonts w:cstheme="minorHAnsi"/>
          <w:lang w:val="de-DE"/>
        </w:rPr>
        <w:t>exk</w:t>
      </w:r>
      <w:r>
        <w:rPr>
          <w:rFonts w:cstheme="minorHAnsi"/>
          <w:lang w:val="de-DE"/>
        </w:rPr>
        <w:t>lusive Sonderausstellung</w:t>
      </w:r>
      <w:r w:rsidRPr="00DA3F79">
        <w:rPr>
          <w:rFonts w:cstheme="minorHAnsi"/>
          <w:lang w:val="de-DE"/>
        </w:rPr>
        <w:t xml:space="preserve">, die </w:t>
      </w:r>
      <w:r w:rsidRPr="003A0D37">
        <w:rPr>
          <w:rFonts w:cstheme="minorHAnsi"/>
          <w:lang w:val="de-DE"/>
        </w:rPr>
        <w:t xml:space="preserve">teilweise in Eigenregie entsteht. Dabei kooperiert das Museum mit </w:t>
      </w:r>
      <w:r w:rsidR="00B860CA" w:rsidRPr="003A0D37">
        <w:rPr>
          <w:rFonts w:cstheme="minorHAnsi"/>
          <w:lang w:val="de-DE"/>
        </w:rPr>
        <w:t>national</w:t>
      </w:r>
      <w:r w:rsidRPr="003A0D37">
        <w:rPr>
          <w:rFonts w:cstheme="minorHAnsi"/>
          <w:lang w:val="de-DE"/>
        </w:rPr>
        <w:t xml:space="preserve"> und international angesehenen </w:t>
      </w:r>
      <w:r w:rsidR="003A0D37" w:rsidRPr="003A0D37">
        <w:rPr>
          <w:rFonts w:cstheme="minorHAnsi"/>
          <w:lang w:val="de-DE"/>
        </w:rPr>
        <w:t>M</w:t>
      </w:r>
      <w:r w:rsidRPr="003A0D37">
        <w:rPr>
          <w:rFonts w:cstheme="minorHAnsi"/>
          <w:lang w:val="de-DE"/>
        </w:rPr>
        <w:t>useen.</w:t>
      </w:r>
    </w:p>
    <w:p w:rsidR="00987EE1" w:rsidRDefault="00987EE1" w:rsidP="00DA3F79">
      <w:pPr>
        <w:pBdr>
          <w:bottom w:val="single" w:sz="12" w:space="1" w:color="auto"/>
        </w:pBdr>
        <w:spacing w:after="0" w:line="240" w:lineRule="auto"/>
        <w:rPr>
          <w:rFonts w:cstheme="minorHAnsi"/>
          <w:lang w:val="de-DE"/>
        </w:rPr>
      </w:pPr>
    </w:p>
    <w:p w:rsidR="0042784C" w:rsidRDefault="0042784C" w:rsidP="00DA3F79">
      <w:pPr>
        <w:spacing w:after="0" w:line="240" w:lineRule="auto"/>
        <w:rPr>
          <w:rFonts w:cstheme="minorHAnsi"/>
          <w:lang w:val="de-DE"/>
        </w:rPr>
      </w:pPr>
    </w:p>
    <w:p w:rsidR="0042784C" w:rsidRPr="00DA3F79" w:rsidRDefault="0042784C" w:rsidP="00DA3F79">
      <w:pPr>
        <w:spacing w:after="0" w:line="240" w:lineRule="auto"/>
        <w:rPr>
          <w:rFonts w:cstheme="minorHAnsi"/>
          <w:lang w:val="de-DE"/>
        </w:rPr>
      </w:pPr>
    </w:p>
    <w:p w:rsidR="00987EE1" w:rsidRPr="0042784C" w:rsidRDefault="0042784C" w:rsidP="00DA3F79">
      <w:pPr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 xml:space="preserve">Adresse und </w:t>
      </w:r>
      <w:r w:rsidRPr="0042784C">
        <w:rPr>
          <w:rFonts w:cstheme="minorHAnsi"/>
          <w:b/>
          <w:lang w:val="de-DE"/>
        </w:rPr>
        <w:t>Veranstalter:</w:t>
      </w:r>
    </w:p>
    <w:p w:rsidR="00987EE1" w:rsidRPr="00DA3F79" w:rsidRDefault="00987EE1" w:rsidP="00DA3F79">
      <w:pPr>
        <w:spacing w:after="0" w:line="240" w:lineRule="auto"/>
        <w:rPr>
          <w:rFonts w:cstheme="minorHAnsi"/>
          <w:lang w:val="de-DE"/>
        </w:rPr>
      </w:pPr>
      <w:r w:rsidRPr="00DA3F79">
        <w:rPr>
          <w:rFonts w:cstheme="minorHAnsi"/>
          <w:lang w:val="de-DE"/>
        </w:rPr>
        <w:t>Knauf-Museum Iphofen, Knauf Gips KG</w:t>
      </w:r>
    </w:p>
    <w:p w:rsidR="00987EE1" w:rsidRPr="00DA3F79" w:rsidRDefault="00987EE1" w:rsidP="00DA3F79">
      <w:pPr>
        <w:spacing w:after="0" w:line="240" w:lineRule="auto"/>
        <w:rPr>
          <w:rFonts w:cstheme="minorHAnsi"/>
          <w:lang w:val="de-DE"/>
        </w:rPr>
      </w:pPr>
      <w:r w:rsidRPr="00DA3F79">
        <w:rPr>
          <w:rFonts w:cstheme="minorHAnsi"/>
          <w:lang w:val="de-DE"/>
        </w:rPr>
        <w:t>Am Marktplatz, 97343 Iphofen</w:t>
      </w:r>
    </w:p>
    <w:p w:rsidR="00987EE1" w:rsidRPr="00DA3F79" w:rsidRDefault="00987EE1" w:rsidP="00DA3F79">
      <w:pPr>
        <w:spacing w:after="0" w:line="240" w:lineRule="auto"/>
        <w:rPr>
          <w:rFonts w:cstheme="minorHAnsi"/>
          <w:lang w:val="de-DE"/>
        </w:rPr>
      </w:pPr>
      <w:r w:rsidRPr="00DA3F79">
        <w:rPr>
          <w:rFonts w:cstheme="minorHAnsi"/>
          <w:lang w:val="de-DE"/>
        </w:rPr>
        <w:t>Tel. 0 93 23 / 31-528 od. 31-0, Fax 0 93 23 / 50 22</w:t>
      </w:r>
    </w:p>
    <w:p w:rsidR="00987EE1" w:rsidRPr="00DA3F79" w:rsidRDefault="006B2E03" w:rsidP="00DA3F79">
      <w:pPr>
        <w:spacing w:after="0" w:line="240" w:lineRule="auto"/>
        <w:rPr>
          <w:rFonts w:cstheme="minorHAnsi"/>
          <w:lang w:val="de-DE"/>
        </w:rPr>
      </w:pPr>
      <w:hyperlink r:id="rId4" w:history="1">
        <w:r w:rsidR="00987EE1" w:rsidRPr="00B860CA">
          <w:rPr>
            <w:rStyle w:val="Hyperlink"/>
            <w:rFonts w:cstheme="minorHAnsi"/>
            <w:lang w:val="de-DE"/>
          </w:rPr>
          <w:t>www.knauf-museum.de</w:t>
        </w:r>
      </w:hyperlink>
    </w:p>
    <w:p w:rsidR="00987EE1" w:rsidRPr="009C3934" w:rsidRDefault="009C3934" w:rsidP="00DA3F79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E</w:t>
      </w:r>
      <w:r w:rsidR="00987EE1" w:rsidRPr="009C3934">
        <w:rPr>
          <w:rFonts w:cstheme="minorHAnsi"/>
          <w:lang w:val="de-DE"/>
        </w:rPr>
        <w:t xml:space="preserve">-Mail: </w:t>
      </w:r>
      <w:hyperlink r:id="rId5" w:history="1">
        <w:r w:rsidR="00987EE1" w:rsidRPr="009C3934">
          <w:rPr>
            <w:rStyle w:val="Hyperlink"/>
            <w:rFonts w:cstheme="minorHAnsi"/>
            <w:lang w:val="de-DE"/>
          </w:rPr>
          <w:t>knauf-museum@knauf.de</w:t>
        </w:r>
      </w:hyperlink>
    </w:p>
    <w:p w:rsidR="00987EE1" w:rsidRPr="009C3934" w:rsidRDefault="00987EE1" w:rsidP="00DA3F79">
      <w:pPr>
        <w:spacing w:after="0" w:line="240" w:lineRule="auto"/>
        <w:rPr>
          <w:rFonts w:cstheme="minorHAnsi"/>
          <w:lang w:val="de-DE"/>
        </w:rPr>
      </w:pPr>
    </w:p>
    <w:p w:rsidR="00121700" w:rsidRPr="0042784C" w:rsidRDefault="00121700" w:rsidP="00121700">
      <w:pPr>
        <w:pStyle w:val="ox-1ed14e5858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42784C">
        <w:rPr>
          <w:rFonts w:ascii="Calibri" w:hAnsi="Calibri" w:cs="Calibri"/>
          <w:b/>
          <w:color w:val="000000"/>
          <w:sz w:val="22"/>
          <w:szCs w:val="22"/>
        </w:rPr>
        <w:t>Pressekontakt: </w:t>
      </w:r>
    </w:p>
    <w:p w:rsidR="00121700" w:rsidRDefault="00121700" w:rsidP="00121700">
      <w:pPr>
        <w:pStyle w:val="ox-1ed14e5858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Markus Mergenthaler: </w:t>
      </w:r>
      <w:hyperlink r:id="rId6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mergenthaler.markus@knauf.de</w:t>
        </w:r>
      </w:hyperlink>
    </w:p>
    <w:p w:rsidR="00121700" w:rsidRDefault="00121700" w:rsidP="00121700">
      <w:pPr>
        <w:pStyle w:val="ox-1ed14e5858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Tel. 09323/875560 bzw. Fax. 09323/5022</w:t>
      </w:r>
    </w:p>
    <w:p w:rsidR="00121700" w:rsidRPr="00DA3F79" w:rsidRDefault="00121700" w:rsidP="00DA3F79">
      <w:pPr>
        <w:spacing w:after="0" w:line="240" w:lineRule="auto"/>
        <w:rPr>
          <w:rFonts w:cstheme="minorHAnsi"/>
          <w:lang w:val="de-DE"/>
        </w:rPr>
      </w:pPr>
    </w:p>
    <w:p w:rsidR="00987EE1" w:rsidRPr="0042784C" w:rsidRDefault="00987EE1" w:rsidP="00DA3F79">
      <w:pPr>
        <w:spacing w:after="0" w:line="240" w:lineRule="auto"/>
        <w:rPr>
          <w:rFonts w:cstheme="minorHAnsi"/>
          <w:b/>
          <w:lang w:val="de-DE"/>
        </w:rPr>
      </w:pPr>
      <w:r w:rsidRPr="0042784C">
        <w:rPr>
          <w:rFonts w:cstheme="minorHAnsi"/>
          <w:b/>
          <w:lang w:val="de-DE"/>
        </w:rPr>
        <w:t>Öffnungszeiten:</w:t>
      </w:r>
    </w:p>
    <w:p w:rsidR="00987EE1" w:rsidRDefault="00987EE1" w:rsidP="00DA3F79">
      <w:pPr>
        <w:spacing w:after="0" w:line="240" w:lineRule="auto"/>
        <w:rPr>
          <w:rFonts w:cstheme="minorHAnsi"/>
          <w:lang w:val="de-DE"/>
        </w:rPr>
      </w:pPr>
      <w:r w:rsidRPr="00DA3F79">
        <w:rPr>
          <w:rFonts w:cstheme="minorHAnsi"/>
          <w:lang w:val="de-DE"/>
        </w:rPr>
        <w:t>Dienstag bis Samstag 10 bis 17 Uhr, Sonntag 11 bis 17 Uhr</w:t>
      </w:r>
    </w:p>
    <w:p w:rsidR="00DA3F79" w:rsidRPr="00DA3F79" w:rsidRDefault="00DA3F79" w:rsidP="00DA3F79">
      <w:pPr>
        <w:spacing w:after="0" w:line="240" w:lineRule="auto"/>
        <w:rPr>
          <w:rFonts w:cstheme="minorHAnsi"/>
          <w:lang w:val="de-DE"/>
        </w:rPr>
      </w:pPr>
      <w:r w:rsidRPr="00DA3F79">
        <w:rPr>
          <w:rFonts w:cstheme="minorHAnsi"/>
          <w:lang w:val="de-DE"/>
        </w:rPr>
        <w:t>Erwachsene: 5,00 Euro, Kinder: 3,00 Euro</w:t>
      </w:r>
    </w:p>
    <w:p w:rsidR="00DA3F79" w:rsidRPr="00DA3F79" w:rsidRDefault="00DA3F79" w:rsidP="00DA3F79">
      <w:pPr>
        <w:spacing w:after="0" w:line="240" w:lineRule="auto"/>
        <w:rPr>
          <w:rFonts w:cstheme="minorHAnsi"/>
          <w:lang w:val="de-DE"/>
        </w:rPr>
      </w:pPr>
      <w:r w:rsidRPr="00DA3F79">
        <w:rPr>
          <w:rFonts w:cstheme="minorHAnsi"/>
          <w:lang w:val="de-DE"/>
        </w:rPr>
        <w:t xml:space="preserve">Gruppen, </w:t>
      </w:r>
      <w:r w:rsidR="00D75252" w:rsidRPr="00D75252">
        <w:rPr>
          <w:rFonts w:cstheme="minorHAnsi"/>
          <w:lang w:val="de-DE"/>
        </w:rPr>
        <w:t>ab 20 Pers.</w:t>
      </w:r>
      <w:r w:rsidRPr="00D75252">
        <w:rPr>
          <w:rFonts w:cstheme="minorHAnsi"/>
          <w:lang w:val="de-DE"/>
        </w:rPr>
        <w:t>:</w:t>
      </w:r>
      <w:r w:rsidRPr="00DA3F79">
        <w:rPr>
          <w:rFonts w:cstheme="minorHAnsi"/>
          <w:lang w:val="de-DE"/>
        </w:rPr>
        <w:t xml:space="preserve"> 4,00 Euro pro Person</w:t>
      </w:r>
    </w:p>
    <w:p w:rsidR="00987EE1" w:rsidRPr="00DA3F79" w:rsidRDefault="00DA3F79" w:rsidP="00DA3F79">
      <w:pPr>
        <w:spacing w:after="0" w:line="240" w:lineRule="auto"/>
        <w:rPr>
          <w:rFonts w:cstheme="minorHAnsi"/>
          <w:lang w:val="de-DE"/>
        </w:rPr>
      </w:pPr>
      <w:r w:rsidRPr="00DA3F79">
        <w:rPr>
          <w:rFonts w:cstheme="minorHAnsi"/>
          <w:lang w:val="de-DE"/>
        </w:rPr>
        <w:t xml:space="preserve">Im Eintritt </w:t>
      </w:r>
      <w:r>
        <w:rPr>
          <w:rFonts w:cstheme="minorHAnsi"/>
          <w:lang w:val="de-DE"/>
        </w:rPr>
        <w:t>ist eine Audioführung enthalten.</w:t>
      </w:r>
    </w:p>
    <w:p w:rsidR="00987EE1" w:rsidRPr="00DA3F79" w:rsidRDefault="00987EE1" w:rsidP="00DA3F79">
      <w:pPr>
        <w:spacing w:after="0" w:line="240" w:lineRule="auto"/>
        <w:rPr>
          <w:rFonts w:cstheme="minorHAnsi"/>
          <w:lang w:val="de-DE"/>
        </w:rPr>
      </w:pPr>
    </w:p>
    <w:p w:rsidR="00121700" w:rsidRDefault="00121700" w:rsidP="00DA3F79">
      <w:pPr>
        <w:spacing w:after="0" w:line="240" w:lineRule="auto"/>
        <w:rPr>
          <w:rFonts w:cstheme="minorHAnsi"/>
          <w:lang w:val="de-DE"/>
        </w:rPr>
      </w:pPr>
    </w:p>
    <w:p w:rsidR="00121700" w:rsidRPr="0042784C" w:rsidRDefault="00121700" w:rsidP="00121700">
      <w:pPr>
        <w:spacing w:after="0" w:line="240" w:lineRule="auto"/>
        <w:rPr>
          <w:rFonts w:cstheme="minorHAnsi"/>
          <w:b/>
          <w:lang w:val="de-DE"/>
        </w:rPr>
      </w:pPr>
      <w:r w:rsidRPr="0042784C">
        <w:rPr>
          <w:rFonts w:cstheme="minorHAnsi"/>
          <w:b/>
          <w:lang w:val="de-DE"/>
        </w:rPr>
        <w:t>Begleitpublikation</w:t>
      </w:r>
      <w:r w:rsidR="00B860CA" w:rsidRPr="0042784C">
        <w:rPr>
          <w:rFonts w:cstheme="minorHAnsi"/>
          <w:b/>
          <w:lang w:val="de-DE"/>
        </w:rPr>
        <w:t>en</w:t>
      </w:r>
      <w:r w:rsidRPr="0042784C">
        <w:rPr>
          <w:rFonts w:cstheme="minorHAnsi"/>
          <w:b/>
          <w:lang w:val="de-DE"/>
        </w:rPr>
        <w:t>:</w:t>
      </w:r>
    </w:p>
    <w:p w:rsidR="00121700" w:rsidRPr="00DA3F79" w:rsidRDefault="00B860CA" w:rsidP="00121700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Katalog </w:t>
      </w:r>
      <w:r w:rsidR="00121700" w:rsidRPr="00DA3F79">
        <w:rPr>
          <w:rFonts w:cstheme="minorHAnsi"/>
          <w:lang w:val="de-DE"/>
        </w:rPr>
        <w:t>„Als Franken fränkisch wurde“</w:t>
      </w:r>
      <w:r w:rsidR="00121700">
        <w:rPr>
          <w:rFonts w:cstheme="minorHAnsi"/>
          <w:lang w:val="de-DE"/>
        </w:rPr>
        <w:t xml:space="preserve">, </w:t>
      </w:r>
      <w:r w:rsidR="00121700" w:rsidRPr="00DA3F79">
        <w:rPr>
          <w:rFonts w:cstheme="minorHAnsi"/>
          <w:lang w:val="de-DE"/>
        </w:rPr>
        <w:t xml:space="preserve">Verlag </w:t>
      </w:r>
      <w:proofErr w:type="spellStart"/>
      <w:r w:rsidR="00121700" w:rsidRPr="00DA3F79">
        <w:rPr>
          <w:rFonts w:cstheme="minorHAnsi"/>
          <w:lang w:val="de-DE"/>
        </w:rPr>
        <w:t>Nünnerich</w:t>
      </w:r>
      <w:proofErr w:type="spellEnd"/>
      <w:r w:rsidR="00121700" w:rsidRPr="00DA3F79">
        <w:rPr>
          <w:rFonts w:cstheme="minorHAnsi"/>
          <w:lang w:val="de-DE"/>
        </w:rPr>
        <w:t xml:space="preserve">-Asmus, </w:t>
      </w:r>
      <w:r w:rsidR="00121700">
        <w:rPr>
          <w:rFonts w:cstheme="minorHAnsi"/>
          <w:lang w:val="de-DE"/>
        </w:rPr>
        <w:t xml:space="preserve">Oppenheim a. R., </w:t>
      </w:r>
      <w:r>
        <w:rPr>
          <w:rFonts w:cstheme="minorHAnsi"/>
          <w:lang w:val="de-DE"/>
        </w:rPr>
        <w:t>ISBN </w:t>
      </w:r>
      <w:r w:rsidR="00121700" w:rsidRPr="00DA3F79">
        <w:rPr>
          <w:rFonts w:cstheme="minorHAnsi"/>
          <w:lang w:val="de-DE"/>
        </w:rPr>
        <w:t>978-3-96176-120-3</w:t>
      </w:r>
      <w:r>
        <w:rPr>
          <w:rFonts w:cstheme="minorHAnsi"/>
          <w:lang w:val="de-DE"/>
        </w:rPr>
        <w:t>, e</w:t>
      </w:r>
      <w:r w:rsidR="00121700">
        <w:rPr>
          <w:rFonts w:cstheme="minorHAnsi"/>
          <w:lang w:val="de-DE"/>
        </w:rPr>
        <w:t xml:space="preserve">rhältlich an </w:t>
      </w:r>
      <w:r w:rsidR="00121700" w:rsidRPr="00DA3F79">
        <w:rPr>
          <w:rFonts w:cstheme="minorHAnsi"/>
          <w:lang w:val="de-DE"/>
        </w:rPr>
        <w:t>der Museumskasse und im Buchhandel</w:t>
      </w:r>
      <w:r w:rsidR="00121700">
        <w:rPr>
          <w:rFonts w:cstheme="minorHAnsi"/>
          <w:lang w:val="de-DE"/>
        </w:rPr>
        <w:t>, Preis 20,00 Euro</w:t>
      </w:r>
    </w:p>
    <w:p w:rsidR="00987EE1" w:rsidRDefault="00121700" w:rsidP="00DA3F79">
      <w:pPr>
        <w:spacing w:after="0" w:line="240" w:lineRule="auto"/>
        <w:rPr>
          <w:rFonts w:cstheme="minorHAnsi"/>
          <w:lang w:val="de-DE"/>
        </w:rPr>
      </w:pPr>
      <w:r w:rsidRPr="00DA3F79">
        <w:rPr>
          <w:rFonts w:cstheme="minorHAnsi"/>
          <w:lang w:val="de-DE"/>
        </w:rPr>
        <w:t xml:space="preserve">Begleitheftchen „Mit </w:t>
      </w:r>
      <w:proofErr w:type="spellStart"/>
      <w:r w:rsidRPr="00DA3F79">
        <w:rPr>
          <w:rFonts w:cstheme="minorHAnsi"/>
          <w:lang w:val="de-DE"/>
        </w:rPr>
        <w:t>Gipsi</w:t>
      </w:r>
      <w:proofErr w:type="spellEnd"/>
      <w:r w:rsidRPr="00DA3F79">
        <w:rPr>
          <w:rFonts w:cstheme="minorHAnsi"/>
          <w:lang w:val="de-DE"/>
        </w:rPr>
        <w:t xml:space="preserve"> auf der Suche nach den ersten Franken“</w:t>
      </w:r>
      <w:r w:rsidR="00B860CA">
        <w:rPr>
          <w:rFonts w:cstheme="minorHAnsi"/>
          <w:lang w:val="de-DE"/>
        </w:rPr>
        <w:t xml:space="preserve"> f</w:t>
      </w:r>
      <w:r w:rsidR="00B860CA" w:rsidRPr="00DA3F79">
        <w:rPr>
          <w:rFonts w:cstheme="minorHAnsi"/>
          <w:lang w:val="de-DE"/>
        </w:rPr>
        <w:t xml:space="preserve">ür Neugierige ab 8 </w:t>
      </w:r>
      <w:r w:rsidR="00B860CA">
        <w:rPr>
          <w:rFonts w:cstheme="minorHAnsi"/>
          <w:lang w:val="de-DE"/>
        </w:rPr>
        <w:t xml:space="preserve">Jahren, erhältlich </w:t>
      </w:r>
      <w:r w:rsidRPr="00DA3F79">
        <w:rPr>
          <w:rFonts w:cstheme="minorHAnsi"/>
          <w:lang w:val="de-DE"/>
        </w:rPr>
        <w:t>an der Museum</w:t>
      </w:r>
      <w:r w:rsidR="00B860CA">
        <w:rPr>
          <w:rFonts w:cstheme="minorHAnsi"/>
          <w:lang w:val="de-DE"/>
        </w:rPr>
        <w:t>skasse, Preis 1,00 Euro</w:t>
      </w:r>
    </w:p>
    <w:p w:rsidR="0042784C" w:rsidRDefault="0042784C" w:rsidP="00DA3F79">
      <w:pPr>
        <w:spacing w:after="0" w:line="240" w:lineRule="auto"/>
        <w:rPr>
          <w:rFonts w:cstheme="minorHAnsi"/>
          <w:lang w:val="de-DE"/>
        </w:rPr>
      </w:pPr>
    </w:p>
    <w:p w:rsidR="0042784C" w:rsidRDefault="0042784C" w:rsidP="0042784C">
      <w:pPr>
        <w:spacing w:after="0" w:line="240" w:lineRule="auto"/>
        <w:rPr>
          <w:rFonts w:cstheme="minorHAnsi"/>
          <w:lang w:val="de-DE"/>
        </w:rPr>
      </w:pPr>
    </w:p>
    <w:p w:rsidR="0042784C" w:rsidRPr="0042784C" w:rsidRDefault="0042784C" w:rsidP="0042784C">
      <w:pPr>
        <w:spacing w:after="0" w:line="240" w:lineRule="auto"/>
        <w:rPr>
          <w:rFonts w:cstheme="minorHAnsi"/>
          <w:b/>
          <w:lang w:val="de-DE"/>
        </w:rPr>
      </w:pPr>
      <w:r w:rsidRPr="0042784C">
        <w:rPr>
          <w:rFonts w:cstheme="minorHAnsi"/>
          <w:b/>
          <w:lang w:val="de-DE"/>
        </w:rPr>
        <w:t>Informationen zum Besuch in Corona-Zeiten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Aufgrund der Einschränkungen und um Wartezeiten zu vermeiden,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haben Sie die Möglichkeit Ihren Museumsbesuch in einem fixen Zeitfenster vorab zu reservieren. Melden Sie sich einfach telefonisch bei uns unter 09323/31-528 oder per Mail unter knauf-museum@knauf.de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Gerne reservieren wir für Sie!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Bei einer Inzidenz von unter 50 im Landkreis Kitzingen können Sie das Museum ohne weitere Vorkehrungen besuchen.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Während Ihres Museumsbesuchs müssen FFP-2 Masken getragen werden.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Es dürfen sich nur 50 Personen gleichzeitig im Museum aufhalten.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Der Abstand von min. 1,50 Metern ist einzuhalten.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Hygiene-Maßnahmen, wie das Niesen/Husten in den Ellenbogen, sind zu beachten.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Personen mit Krankheitssymptomen und Atemwegsbeschwerden sowie Personen mit Kontakt zu COVID-19-Fällen innerhalb der letzten 14 Tage dürfen das Museum nicht betreten.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Desinfektionsmittel-Spender stehen an Ein- und Ausgang bereit.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</w:p>
    <w:p w:rsidR="0042784C" w:rsidRPr="0042784C" w:rsidRDefault="0042784C" w:rsidP="0042784C">
      <w:pPr>
        <w:spacing w:after="0" w:line="240" w:lineRule="auto"/>
        <w:rPr>
          <w:rFonts w:cstheme="minorHAnsi"/>
          <w:b/>
          <w:i/>
          <w:lang w:val="de-DE"/>
        </w:rPr>
      </w:pPr>
      <w:r w:rsidRPr="0042784C">
        <w:rPr>
          <w:rFonts w:cstheme="minorHAnsi"/>
          <w:b/>
          <w:i/>
          <w:lang w:val="de-DE"/>
        </w:rPr>
        <w:lastRenderedPageBreak/>
        <w:t>Die geltende Inzidenz-Einstufung ist die des Landkreises Kitzingen</w:t>
      </w:r>
      <w:r>
        <w:rPr>
          <w:rFonts w:cstheme="minorHAnsi"/>
          <w:b/>
          <w:i/>
          <w:lang w:val="de-DE"/>
        </w:rPr>
        <w:t>!</w:t>
      </w: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</w:p>
    <w:p w:rsidR="0042784C" w:rsidRPr="0042784C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>Gerne helfen wir auch unter Tel.: 09323/31-528</w:t>
      </w:r>
    </w:p>
    <w:p w:rsidR="0042784C" w:rsidRPr="00DA3F79" w:rsidRDefault="0042784C" w:rsidP="0042784C">
      <w:pPr>
        <w:spacing w:after="0" w:line="240" w:lineRule="auto"/>
        <w:rPr>
          <w:rFonts w:cstheme="minorHAnsi"/>
          <w:lang w:val="de-DE"/>
        </w:rPr>
      </w:pPr>
      <w:r w:rsidRPr="0042784C">
        <w:rPr>
          <w:rFonts w:cstheme="minorHAnsi"/>
          <w:lang w:val="de-DE"/>
        </w:rPr>
        <w:t xml:space="preserve">Bitte halten Sie sich an die Hinweisschilder, Wegweiser und die Anweisungen unserer Mitarbeiter </w:t>
      </w:r>
      <w:bookmarkStart w:id="0" w:name="_GoBack"/>
      <w:bookmarkEnd w:id="0"/>
      <w:r w:rsidRPr="0042784C">
        <w:rPr>
          <w:rFonts w:cstheme="minorHAnsi"/>
          <w:lang w:val="de-DE"/>
        </w:rPr>
        <w:t>und Mitarbeiterinnen des Museums.</w:t>
      </w:r>
    </w:p>
    <w:sectPr w:rsidR="0042784C" w:rsidRPr="00DA3F79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6A"/>
    <w:rsid w:val="00031EBE"/>
    <w:rsid w:val="0011724C"/>
    <w:rsid w:val="00121700"/>
    <w:rsid w:val="001A16A3"/>
    <w:rsid w:val="002969A1"/>
    <w:rsid w:val="003243AF"/>
    <w:rsid w:val="003276BC"/>
    <w:rsid w:val="003A0D37"/>
    <w:rsid w:val="003E56F0"/>
    <w:rsid w:val="0042784C"/>
    <w:rsid w:val="004E73FD"/>
    <w:rsid w:val="005C770E"/>
    <w:rsid w:val="0061382A"/>
    <w:rsid w:val="0065437C"/>
    <w:rsid w:val="006A5156"/>
    <w:rsid w:val="006B2E03"/>
    <w:rsid w:val="007244EA"/>
    <w:rsid w:val="00831E05"/>
    <w:rsid w:val="00886BE7"/>
    <w:rsid w:val="008E2D2B"/>
    <w:rsid w:val="00904367"/>
    <w:rsid w:val="00985387"/>
    <w:rsid w:val="00987EE1"/>
    <w:rsid w:val="009C3934"/>
    <w:rsid w:val="00A34C28"/>
    <w:rsid w:val="00A767AE"/>
    <w:rsid w:val="00B31A99"/>
    <w:rsid w:val="00B860CA"/>
    <w:rsid w:val="00C7651D"/>
    <w:rsid w:val="00CC3E36"/>
    <w:rsid w:val="00D21C25"/>
    <w:rsid w:val="00D75252"/>
    <w:rsid w:val="00DA3F79"/>
    <w:rsid w:val="00E07974"/>
    <w:rsid w:val="00EF2E93"/>
    <w:rsid w:val="00F4765F"/>
    <w:rsid w:val="00F81E64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0EEC"/>
  <w15:docId w15:val="{1EF41F9B-B7EF-4BD3-8A03-8033EA0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1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ox-1ed14e5858-msonormal">
    <w:name w:val="ox-1ed14e5858-msonormal"/>
    <w:basedOn w:val="Standard"/>
    <w:rsid w:val="00DA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21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genthaler.markus@knauf.de" TargetMode="External"/><Relationship Id="rId5" Type="http://schemas.openxmlformats.org/officeDocument/2006/relationships/hyperlink" Target="mailto:knauf-museum@knauf.de" TargetMode="External"/><Relationship Id="rId4" Type="http://schemas.openxmlformats.org/officeDocument/2006/relationships/hyperlink" Target="https://www.knauf-museum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Mergenthaler, Markus</dc:creator>
  <cp:lastModifiedBy>Mergenthaler, Markus</cp:lastModifiedBy>
  <cp:revision>3</cp:revision>
  <dcterms:created xsi:type="dcterms:W3CDTF">2021-03-18T13:54:00Z</dcterms:created>
  <dcterms:modified xsi:type="dcterms:W3CDTF">2021-06-09T09:15:00Z</dcterms:modified>
</cp:coreProperties>
</file>