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w:cs="Arial" w:hAnsi="Arial" w:eastAsia="Arial"/>
          <w:b w:val="1"/>
          <w:bCs w:val="1"/>
          <w:lang w:val="de-DE"/>
        </w:rPr>
      </w:pPr>
      <w:r>
        <w:rPr>
          <w:rFonts w:ascii="Arial"/>
          <w:rtl w:val="0"/>
          <w:lang w:val="de-DE"/>
        </w:rPr>
        <w:t>Pressemitteilung: Knauf-Museum Iphofen</w:t>
      </w:r>
      <w:r>
        <w:rPr>
          <w:rFonts w:ascii="Arial"/>
          <w:b w:val="1"/>
          <w:bCs w:val="1"/>
          <w:rtl w:val="0"/>
          <w:lang w:val="de-DE"/>
        </w:rPr>
        <w:t xml:space="preserve"> </w:t>
        <w:tab/>
        <w:tab/>
        <w:tab/>
      </w:r>
    </w:p>
    <w:p>
      <w:pPr>
        <w:pStyle w:val="Normal"/>
        <w:rPr>
          <w:rFonts w:ascii="Arial" w:cs="Arial" w:hAnsi="Arial" w:eastAsia="Arial"/>
          <w:sz w:val="16"/>
          <w:szCs w:val="16"/>
          <w:lang w:val="de-DE"/>
        </w:rPr>
      </w:pPr>
      <w:r>
        <w:rPr>
          <w:rFonts w:ascii="Arial"/>
          <w:b w:val="1"/>
          <w:bCs w:val="1"/>
          <w:sz w:val="16"/>
          <w:szCs w:val="16"/>
          <w:rtl w:val="0"/>
          <w:lang w:val="de-DE"/>
        </w:rPr>
        <w:t>Ansprechpartner</w:t>
      </w:r>
      <w:r>
        <w:rPr>
          <w:rFonts w:ascii="Arial"/>
          <w:sz w:val="16"/>
          <w:szCs w:val="16"/>
          <w:rtl w:val="0"/>
          <w:lang w:val="de-DE"/>
        </w:rPr>
        <w:t xml:space="preserve">: Markus Mergenthaler, </w:t>
      </w:r>
      <w:hyperlink r:id="rId4" w:history="1">
        <w:r>
          <w:rPr>
            <w:rStyle w:val="Hyperlink.0"/>
            <w:rFonts w:ascii="Arial"/>
            <w:sz w:val="16"/>
            <w:szCs w:val="16"/>
            <w:rtl w:val="0"/>
            <w:lang w:val="de-DE"/>
          </w:rPr>
          <w:t>markus.mergenthaler@knauf.com</w:t>
        </w:r>
      </w:hyperlink>
      <w:r>
        <w:rPr>
          <w:rFonts w:ascii="Arial"/>
          <w:sz w:val="16"/>
          <w:szCs w:val="16"/>
          <w:rtl w:val="0"/>
          <w:lang w:val="de-DE"/>
        </w:rPr>
        <w:t>, Tel. 9323/31528</w:t>
      </w:r>
    </w:p>
    <w:p>
      <w:pPr>
        <w:pStyle w:val="Normal"/>
        <w:rPr>
          <w:rFonts w:ascii="Arial" w:cs="Arial" w:hAnsi="Arial" w:eastAsia="Arial"/>
          <w:lang w:val="de-DE"/>
        </w:rPr>
      </w:pPr>
      <w:r>
        <w:rPr>
          <w:rFonts w:ascii="Arial"/>
          <w:rtl w:val="0"/>
          <w:lang w:val="de-DE"/>
        </w:rPr>
        <w:t>____________________________________________________________________</w:t>
      </w:r>
    </w:p>
    <w:p>
      <w:pPr>
        <w:pStyle w:val="Normal"/>
        <w:rPr>
          <w:rFonts w:ascii="Arial" w:cs="Arial" w:hAnsi="Arial" w:eastAsia="Arial"/>
          <w:b w:val="1"/>
          <w:bCs w:val="1"/>
          <w:sz w:val="32"/>
          <w:szCs w:val="32"/>
          <w:lang w:val="de-DE"/>
        </w:rPr>
      </w:pPr>
      <w:r>
        <w:rPr>
          <w:rFonts w:ascii="Arial"/>
          <w:b w:val="1"/>
          <w:bCs w:val="1"/>
          <w:sz w:val="32"/>
          <w:szCs w:val="32"/>
          <w:rtl w:val="0"/>
          <w:lang w:val="de-DE"/>
        </w:rPr>
        <w:t xml:space="preserve">Glanz &amp; Geheimnis </w:t>
      </w:r>
    </w:p>
    <w:p>
      <w:pPr>
        <w:pStyle w:val="Normal"/>
        <w:rPr>
          <w:rFonts w:ascii="Arial" w:cs="Arial" w:hAnsi="Arial" w:eastAsia="Arial"/>
          <w:b w:val="1"/>
          <w:bCs w:val="1"/>
          <w:sz w:val="24"/>
          <w:szCs w:val="24"/>
          <w:lang w:val="de-DE"/>
        </w:rPr>
      </w:pPr>
      <w:r>
        <w:rPr>
          <w:rFonts w:ascii="Arial"/>
          <w:b w:val="1"/>
          <w:bCs w:val="1"/>
          <w:sz w:val="24"/>
          <w:szCs w:val="24"/>
          <w:rtl w:val="0"/>
          <w:lang w:val="de-DE"/>
        </w:rPr>
        <w:t xml:space="preserve">Pracht und Macht des </w:t>
      </w:r>
      <w:r>
        <w:rPr>
          <w:rFonts w:ascii="Arial"/>
          <w:b w:val="1"/>
          <w:bCs w:val="1"/>
          <w:sz w:val="24"/>
          <w:szCs w:val="24"/>
          <w:rtl w:val="0"/>
          <w:lang w:val="de-DE"/>
        </w:rPr>
        <w:t>o</w:t>
      </w:r>
      <w:r>
        <w:rPr>
          <w:rFonts w:ascii="Arial"/>
          <w:b w:val="1"/>
          <w:bCs w:val="1"/>
          <w:sz w:val="24"/>
          <w:szCs w:val="24"/>
          <w:rtl w:val="0"/>
          <w:lang w:val="de-DE"/>
        </w:rPr>
        <w:t>rientalischen Schmucks</w:t>
      </w:r>
    </w:p>
    <w:p>
      <w:pPr>
        <w:pStyle w:val="Normal"/>
        <w:rPr>
          <w:rFonts w:ascii="Arial" w:cs="Arial" w:hAnsi="Arial" w:eastAsia="Arial"/>
          <w:lang w:val="de-DE"/>
        </w:rPr>
      </w:pPr>
      <w:r>
        <w:rPr>
          <w:rFonts w:ascii="Arial"/>
          <w:rtl w:val="0"/>
          <w:lang w:val="de-DE"/>
        </w:rPr>
        <w:t>Sonderausstellung von Sonntag, 26. M</w:t>
      </w:r>
      <w:r>
        <w:rPr>
          <w:rFonts w:hAnsi="Arial" w:hint="default"/>
          <w:rtl w:val="0"/>
          <w:lang w:val="de-DE"/>
        </w:rPr>
        <w:t>ä</w:t>
      </w:r>
      <w:r>
        <w:rPr>
          <w:rFonts w:ascii="Arial"/>
          <w:rtl w:val="0"/>
          <w:lang w:val="de-DE"/>
        </w:rPr>
        <w:t>rz bis Sonntag, 5. November 2023</w:t>
      </w:r>
    </w:p>
    <w:p>
      <w:pPr>
        <w:pStyle w:val="Normal"/>
        <w:rPr>
          <w:rFonts w:ascii="Arial" w:cs="Arial" w:hAnsi="Arial" w:eastAsia="Arial"/>
          <w:lang w:val="de-DE"/>
        </w:rPr>
      </w:pPr>
    </w:p>
    <w:p>
      <w:pPr>
        <w:pStyle w:val="Normal"/>
        <w:rPr>
          <w:rFonts w:ascii="Arial" w:cs="Arial" w:hAnsi="Arial" w:eastAsia="Arial"/>
          <w:lang w:val="de-DE"/>
        </w:rPr>
      </w:pPr>
      <w:r>
        <w:rPr>
          <w:rFonts w:ascii="Arial"/>
          <w:rtl w:val="0"/>
          <w:lang w:val="de-DE"/>
        </w:rPr>
        <w:t>Das Knauf-Museum Iphofen pr</w:t>
      </w:r>
      <w:r>
        <w:rPr>
          <w:rFonts w:hAnsi="Arial" w:hint="default"/>
          <w:rtl w:val="0"/>
          <w:lang w:val="de-DE"/>
        </w:rPr>
        <w:t>ä</w:t>
      </w:r>
      <w:r>
        <w:rPr>
          <w:rFonts w:ascii="Arial"/>
          <w:rtl w:val="0"/>
          <w:lang w:val="de-DE"/>
        </w:rPr>
        <w:t>sentiert ab Sonntag, den 26. M</w:t>
      </w:r>
      <w:r>
        <w:rPr>
          <w:rFonts w:hAnsi="Arial" w:hint="default"/>
          <w:rtl w:val="0"/>
          <w:lang w:val="de-DE"/>
        </w:rPr>
        <w:t>ä</w:t>
      </w:r>
      <w:r>
        <w:rPr>
          <w:rFonts w:ascii="Arial"/>
          <w:rtl w:val="0"/>
          <w:lang w:val="de-DE"/>
        </w:rPr>
        <w:t>rz 2023 Schmuck wie aus Tausendundeiner Nacht. Weltweit erstmalig zeigt es aus der renommierten Sammlung von Peter Martin H</w:t>
      </w:r>
      <w:r>
        <w:rPr>
          <w:rFonts w:hAnsi="Arial" w:hint="default"/>
          <w:rtl w:val="0"/>
          <w:lang w:val="de-DE"/>
        </w:rPr>
        <w:t>ö</w:t>
      </w:r>
      <w:r>
        <w:rPr>
          <w:rFonts w:ascii="Arial"/>
          <w:rtl w:val="0"/>
          <w:lang w:val="de-DE"/>
        </w:rPr>
        <w:t>sli Orientalischen Schmuck aus dem Jemen, Oman, aus Saudi-Arabien sowie aus der Levante: Zusammen mit Textilien aus der Sammlung Widad Kawar zeugen die Ketten, Arm- und Halsb</w:t>
      </w:r>
      <w:r>
        <w:rPr>
          <w:rFonts w:hAnsi="Arial" w:hint="default"/>
          <w:rtl w:val="0"/>
          <w:lang w:val="de-DE"/>
        </w:rPr>
        <w:t>ä</w:t>
      </w:r>
      <w:r>
        <w:rPr>
          <w:rFonts w:ascii="Arial"/>
          <w:rtl w:val="0"/>
          <w:lang w:val="de-DE"/>
        </w:rPr>
        <w:t>nder, Ringe, G</w:t>
      </w:r>
      <w:r>
        <w:rPr>
          <w:rFonts w:hAnsi="Arial" w:hint="default"/>
          <w:rtl w:val="0"/>
          <w:lang w:val="de-DE"/>
        </w:rPr>
        <w:t>ü</w:t>
      </w:r>
      <w:r>
        <w:rPr>
          <w:rFonts w:ascii="Arial"/>
          <w:rtl w:val="0"/>
          <w:lang w:val="de-DE"/>
        </w:rPr>
        <w:t>rtel, Geh</w:t>
      </w:r>
      <w:r>
        <w:rPr>
          <w:rFonts w:hAnsi="Arial" w:hint="default"/>
          <w:rtl w:val="0"/>
          <w:lang w:val="de-DE"/>
        </w:rPr>
        <w:t>ä</w:t>
      </w:r>
      <w:r>
        <w:rPr>
          <w:rFonts w:ascii="Arial"/>
          <w:rtl w:val="0"/>
          <w:lang w:val="de-DE"/>
        </w:rPr>
        <w:t>nge, schmuckverzierten Kleider, Kopfbedeckungen oder prunkvollen Gesichtsschleier von der pr</w:t>
      </w:r>
      <w:r>
        <w:rPr>
          <w:rFonts w:hAnsi="Arial" w:hint="default"/>
          <w:rtl w:val="0"/>
          <w:lang w:val="de-DE"/>
        </w:rPr>
        <w:t>ä</w:t>
      </w:r>
      <w:r>
        <w:rPr>
          <w:rFonts w:ascii="Arial"/>
          <w:rtl w:val="0"/>
          <w:lang w:val="de-DE"/>
        </w:rPr>
        <w:t>chtigen Vielfalt und Sch</w:t>
      </w:r>
      <w:r>
        <w:rPr>
          <w:rFonts w:hAnsi="Arial" w:hint="default"/>
          <w:rtl w:val="0"/>
          <w:lang w:val="de-DE"/>
        </w:rPr>
        <w:t>ö</w:t>
      </w:r>
      <w:r>
        <w:rPr>
          <w:rFonts w:ascii="Arial"/>
          <w:rtl w:val="0"/>
          <w:lang w:val="de-DE"/>
        </w:rPr>
        <w:t>nheit des orientalischen Kunsthandwerks.</w:t>
      </w:r>
    </w:p>
    <w:p>
      <w:pPr>
        <w:pStyle w:val="Normal"/>
        <w:rPr>
          <w:rFonts w:ascii="Arial" w:cs="Arial" w:hAnsi="Arial" w:eastAsia="Arial"/>
          <w:lang w:val="de-DE"/>
        </w:rPr>
      </w:pPr>
    </w:p>
    <w:p>
      <w:pPr>
        <w:pStyle w:val="Normal"/>
        <w:rPr>
          <w:rFonts w:ascii="Arial" w:cs="Arial" w:hAnsi="Arial" w:eastAsia="Arial"/>
          <w:b w:val="1"/>
          <w:bCs w:val="1"/>
          <w:lang w:val="de-DE"/>
        </w:rPr>
      </w:pPr>
      <w:r>
        <w:rPr>
          <w:rFonts w:ascii="Arial"/>
          <w:b w:val="1"/>
          <w:bCs w:val="1"/>
          <w:rtl w:val="0"/>
          <w:lang w:val="de-DE"/>
        </w:rPr>
        <w:t>Die Ausstellung</w:t>
      </w:r>
    </w:p>
    <w:p>
      <w:pPr>
        <w:pStyle w:val="Normal"/>
        <w:rPr>
          <w:rFonts w:ascii="Arial" w:cs="Arial" w:hAnsi="Arial" w:eastAsia="Arial"/>
          <w:lang w:val="de-DE"/>
        </w:rPr>
      </w:pPr>
      <w:r>
        <w:rPr>
          <w:rFonts w:ascii="Arial"/>
          <w:rtl w:val="0"/>
          <w:lang w:val="de-DE"/>
        </w:rPr>
        <w:t>Orientalischer Schmuck steht nicht nur f</w:t>
      </w:r>
      <w:r>
        <w:rPr>
          <w:rFonts w:hAnsi="Arial" w:hint="default"/>
          <w:rtl w:val="0"/>
          <w:lang w:val="de-DE"/>
        </w:rPr>
        <w:t>ü</w:t>
      </w:r>
      <w:r>
        <w:rPr>
          <w:rFonts w:ascii="Arial"/>
          <w:rtl w:val="0"/>
          <w:lang w:val="de-DE"/>
        </w:rPr>
        <w:t>r Sch</w:t>
      </w:r>
      <w:r>
        <w:rPr>
          <w:rFonts w:hAnsi="Arial" w:hint="default"/>
          <w:rtl w:val="0"/>
          <w:lang w:val="de-DE"/>
        </w:rPr>
        <w:t>ö</w:t>
      </w:r>
      <w:r>
        <w:rPr>
          <w:rFonts w:ascii="Arial"/>
          <w:rtl w:val="0"/>
          <w:lang w:val="de-DE"/>
        </w:rPr>
        <w:t>nheit und Reichtum, sondern auch f</w:t>
      </w:r>
      <w:r>
        <w:rPr>
          <w:rFonts w:hAnsi="Arial" w:hint="default"/>
          <w:rtl w:val="0"/>
          <w:lang w:val="de-DE"/>
        </w:rPr>
        <w:t>ü</w:t>
      </w:r>
      <w:r>
        <w:rPr>
          <w:rFonts w:ascii="Arial"/>
          <w:rtl w:val="0"/>
          <w:lang w:val="de-DE"/>
        </w:rPr>
        <w:t>r Macht. In traditionellen Gesellschaften ist ihm zudem eine magische Funktion zugeschrieben. Schmuck wurde getragen, um vor Unheil zu sch</w:t>
      </w:r>
      <w:r>
        <w:rPr>
          <w:rFonts w:hAnsi="Arial" w:hint="default"/>
          <w:rtl w:val="0"/>
          <w:lang w:val="de-DE"/>
        </w:rPr>
        <w:t>ü</w:t>
      </w:r>
      <w:r>
        <w:rPr>
          <w:rFonts w:ascii="Arial"/>
          <w:rtl w:val="0"/>
          <w:lang w:val="de-DE"/>
        </w:rPr>
        <w:t>tzen und um Segen zu erlangen. Die Materialien, aus denen die diversen Schmuckobjekte bestehen, sind sehr unterschiedlich. Schmuckhersteller verwendeten Gold, Silber (auch als M</w:t>
      </w:r>
      <w:r>
        <w:rPr>
          <w:rFonts w:hAnsi="Arial" w:hint="default"/>
          <w:rtl w:val="0"/>
          <w:lang w:val="de-DE"/>
        </w:rPr>
        <w:t>ü</w:t>
      </w:r>
      <w:r>
        <w:rPr>
          <w:rFonts w:ascii="Arial"/>
          <w:rtl w:val="0"/>
          <w:lang w:val="de-DE"/>
        </w:rPr>
        <w:t>nzen), Korallen, sch</w:t>
      </w:r>
      <w:r>
        <w:rPr>
          <w:rFonts w:hAnsi="Arial" w:hint="default"/>
          <w:rtl w:val="0"/>
          <w:lang w:val="de-DE"/>
        </w:rPr>
        <w:t>ö</w:t>
      </w:r>
      <w:r>
        <w:rPr>
          <w:rFonts w:ascii="Arial"/>
          <w:rtl w:val="0"/>
          <w:lang w:val="de-DE"/>
        </w:rPr>
        <w:t>ne Steine, Perlen, Bernstein und Fayence. Der klassische orientalische Schmuck besteht in erster Linie aus Silber. Frauen erhielten ihn als Geschenk zur Hochzeit und h</w:t>
      </w:r>
      <w:r>
        <w:rPr>
          <w:rFonts w:hAnsi="Arial" w:hint="default"/>
          <w:rtl w:val="0"/>
          <w:lang w:val="de-DE"/>
        </w:rPr>
        <w:t>ä</w:t>
      </w:r>
      <w:r>
        <w:rPr>
          <w:rFonts w:ascii="Arial"/>
          <w:rtl w:val="0"/>
          <w:lang w:val="de-DE"/>
        </w:rPr>
        <w:t>ufig auch als Mitgift. Er galt als pers</w:t>
      </w:r>
      <w:r>
        <w:rPr>
          <w:rFonts w:hAnsi="Arial" w:hint="default"/>
          <w:rtl w:val="0"/>
          <w:lang w:val="de-DE"/>
        </w:rPr>
        <w:t>ö</w:t>
      </w:r>
      <w:r>
        <w:rPr>
          <w:rFonts w:ascii="Arial"/>
          <w:rtl w:val="0"/>
          <w:lang w:val="de-DE"/>
        </w:rPr>
        <w:t>nliches Eigentum der Tr</w:t>
      </w:r>
      <w:r>
        <w:rPr>
          <w:rFonts w:hAnsi="Arial" w:hint="default"/>
          <w:rtl w:val="0"/>
          <w:lang w:val="de-DE"/>
        </w:rPr>
        <w:t>ä</w:t>
      </w:r>
      <w:r>
        <w:rPr>
          <w:rFonts w:ascii="Arial"/>
          <w:rtl w:val="0"/>
          <w:lang w:val="de-DE"/>
        </w:rPr>
        <w:t>gerin und war auch eine Art sozialer Absicherung. Orientalischer Schmuck wurde in der Familie von Generation zu Generation weitergegeben. War ein St</w:t>
      </w:r>
      <w:r>
        <w:rPr>
          <w:rFonts w:hAnsi="Arial" w:hint="default"/>
          <w:rtl w:val="0"/>
          <w:lang w:val="de-DE"/>
        </w:rPr>
        <w:t>ü</w:t>
      </w:r>
      <w:r>
        <w:rPr>
          <w:rFonts w:ascii="Arial"/>
          <w:rtl w:val="0"/>
          <w:lang w:val="de-DE"/>
        </w:rPr>
        <w:t>ck sehr strapaziert, wurde es repariert oder gar das Silber eingeschmolzen und in derselben Art neugestaltet. So erhalten sich in diesem Schmuck die Erinnerungen von Jahrtausenden.</w:t>
      </w:r>
    </w:p>
    <w:p>
      <w:pPr>
        <w:pStyle w:val="Normal"/>
        <w:rPr>
          <w:rFonts w:ascii="Arial" w:cs="Arial" w:hAnsi="Arial" w:eastAsia="Arial"/>
          <w:lang w:val="de-DE"/>
        </w:rPr>
      </w:pPr>
    </w:p>
    <w:p>
      <w:pPr>
        <w:pStyle w:val="Normal"/>
        <w:rPr>
          <w:rFonts w:ascii="Arial" w:cs="Arial" w:hAnsi="Arial" w:eastAsia="Arial"/>
          <w:b w:val="1"/>
          <w:bCs w:val="1"/>
          <w:lang w:val="de-DE"/>
        </w:rPr>
      </w:pPr>
      <w:r>
        <w:rPr>
          <w:rFonts w:ascii="Arial"/>
          <w:b w:val="1"/>
          <w:bCs w:val="1"/>
          <w:rtl w:val="0"/>
          <w:lang w:val="de-DE"/>
        </w:rPr>
        <w:t>Die Sammlung von Peter Martin H</w:t>
      </w:r>
      <w:r>
        <w:rPr>
          <w:rFonts w:hAnsi="Arial" w:hint="default"/>
          <w:b w:val="1"/>
          <w:bCs w:val="1"/>
          <w:rtl w:val="0"/>
          <w:lang w:val="de-DE"/>
        </w:rPr>
        <w:t>ö</w:t>
      </w:r>
      <w:r>
        <w:rPr>
          <w:rFonts w:ascii="Arial"/>
          <w:b w:val="1"/>
          <w:bCs w:val="1"/>
          <w:rtl w:val="0"/>
          <w:lang w:val="de-DE"/>
        </w:rPr>
        <w:t>sli</w:t>
      </w:r>
    </w:p>
    <w:p>
      <w:pPr>
        <w:pStyle w:val="Normal"/>
        <w:rPr>
          <w:rFonts w:ascii="Arial" w:cs="Arial" w:hAnsi="Arial" w:eastAsia="Arial"/>
          <w:lang w:val="de-DE"/>
        </w:rPr>
      </w:pPr>
      <w:r>
        <w:rPr>
          <w:rFonts w:ascii="Arial"/>
          <w:rtl w:val="0"/>
          <w:lang w:val="de-DE"/>
        </w:rPr>
        <w:t>Die Sammlung von Peter Martin H</w:t>
      </w:r>
      <w:r>
        <w:rPr>
          <w:rFonts w:hAnsi="Arial" w:hint="default"/>
          <w:rtl w:val="0"/>
          <w:lang w:val="de-DE"/>
        </w:rPr>
        <w:t>ö</w:t>
      </w:r>
      <w:r>
        <w:rPr>
          <w:rFonts w:ascii="Arial"/>
          <w:rtl w:val="0"/>
          <w:lang w:val="de-DE"/>
        </w:rPr>
        <w:t>sli umfasst sowohl ausgefallenere Schmuckst</w:t>
      </w:r>
      <w:r>
        <w:rPr>
          <w:rFonts w:hAnsi="Arial" w:hint="default"/>
          <w:rtl w:val="0"/>
          <w:lang w:val="de-DE"/>
        </w:rPr>
        <w:t>ü</w:t>
      </w:r>
      <w:r>
        <w:rPr>
          <w:rFonts w:ascii="Arial"/>
          <w:rtl w:val="0"/>
          <w:lang w:val="de-DE"/>
        </w:rPr>
        <w:t>cke der orientalischen Oberschicht wie auch bescheidenere aus dem Mittelstand. Viele wurden nur an Hochzeiten und zu besonderen Feiern wie der Geburt eines Kindes getragen, andere ausgeliehen, wenn der Mittelstand sie nicht zu kaufen vermochte. Vor allem Nomaden und Beduinen fanden keine sichereren Orte f</w:t>
      </w:r>
      <w:r>
        <w:rPr>
          <w:rFonts w:hAnsi="Arial" w:hint="default"/>
          <w:rtl w:val="0"/>
          <w:lang w:val="de-DE"/>
        </w:rPr>
        <w:t>ü</w:t>
      </w:r>
      <w:r>
        <w:rPr>
          <w:rFonts w:ascii="Arial"/>
          <w:rtl w:val="0"/>
          <w:lang w:val="de-DE"/>
        </w:rPr>
        <w:t>r Schmuck als am K</w:t>
      </w:r>
      <w:r>
        <w:rPr>
          <w:rFonts w:hAnsi="Arial" w:hint="default"/>
          <w:rtl w:val="0"/>
          <w:lang w:val="de-DE"/>
        </w:rPr>
        <w:t>ö</w:t>
      </w:r>
      <w:r>
        <w:rPr>
          <w:rFonts w:ascii="Arial"/>
          <w:rtl w:val="0"/>
          <w:lang w:val="de-DE"/>
        </w:rPr>
        <w:t>rper selbst. Durch diesen st</w:t>
      </w:r>
      <w:r>
        <w:rPr>
          <w:rFonts w:hAnsi="Arial" w:hint="default"/>
          <w:rtl w:val="0"/>
          <w:lang w:val="de-DE"/>
        </w:rPr>
        <w:t>ä</w:t>
      </w:r>
      <w:r>
        <w:rPr>
          <w:rFonts w:ascii="Arial"/>
          <w:rtl w:val="0"/>
          <w:lang w:val="de-DE"/>
        </w:rPr>
        <w:t>ndigen Gebrauch sind die meisten ethnischen Schmuckst</w:t>
      </w:r>
      <w:r>
        <w:rPr>
          <w:rFonts w:hAnsi="Arial" w:hint="default"/>
          <w:rtl w:val="0"/>
          <w:lang w:val="de-DE"/>
        </w:rPr>
        <w:t>ü</w:t>
      </w:r>
      <w:r>
        <w:rPr>
          <w:rFonts w:ascii="Arial"/>
          <w:rtl w:val="0"/>
          <w:lang w:val="de-DE"/>
        </w:rPr>
        <w:t>cke besch</w:t>
      </w:r>
      <w:r>
        <w:rPr>
          <w:rFonts w:hAnsi="Arial" w:hint="default"/>
          <w:rtl w:val="0"/>
          <w:lang w:val="de-DE"/>
        </w:rPr>
        <w:t>ä</w:t>
      </w:r>
      <w:r>
        <w:rPr>
          <w:rFonts w:ascii="Arial"/>
          <w:rtl w:val="0"/>
          <w:lang w:val="de-DE"/>
        </w:rPr>
        <w:t>digt, Emaille, Niello oder Anh</w:t>
      </w:r>
      <w:r>
        <w:rPr>
          <w:rFonts w:hAnsi="Arial" w:hint="default"/>
          <w:rtl w:val="0"/>
          <w:lang w:val="de-DE"/>
        </w:rPr>
        <w:t>ä</w:t>
      </w:r>
      <w:r>
        <w:rPr>
          <w:rFonts w:ascii="Arial"/>
          <w:rtl w:val="0"/>
          <w:lang w:val="de-DE"/>
        </w:rPr>
        <w:t xml:space="preserve">nger fehlen. </w:t>
      </w:r>
      <w:r>
        <w:rPr>
          <w:rFonts w:hAnsi="Arial" w:hint="default"/>
          <w:rtl w:val="0"/>
          <w:lang w:val="de-DE"/>
        </w:rPr>
        <w:t>„</w:t>
      </w:r>
      <w:r>
        <w:rPr>
          <w:rFonts w:ascii="Arial"/>
          <w:rtl w:val="0"/>
          <w:lang w:val="de-DE"/>
        </w:rPr>
        <w:t>Perfekte</w:t>
      </w:r>
      <w:r>
        <w:rPr>
          <w:rFonts w:hAnsi="Arial" w:hint="default"/>
          <w:rtl w:val="0"/>
          <w:lang w:val="de-DE"/>
        </w:rPr>
        <w:t xml:space="preserve">“ </w:t>
      </w:r>
      <w:r>
        <w:rPr>
          <w:rFonts w:ascii="Arial"/>
          <w:rtl w:val="0"/>
          <w:lang w:val="de-DE"/>
        </w:rPr>
        <w:t>St</w:t>
      </w:r>
      <w:r>
        <w:rPr>
          <w:rFonts w:hAnsi="Arial" w:hint="default"/>
          <w:rtl w:val="0"/>
          <w:lang w:val="de-DE"/>
        </w:rPr>
        <w:t>ü</w:t>
      </w:r>
      <w:r>
        <w:rPr>
          <w:rFonts w:ascii="Arial"/>
          <w:rtl w:val="0"/>
          <w:lang w:val="de-DE"/>
        </w:rPr>
        <w:t xml:space="preserve">cke stehen schnell im Verdacht, neu oder kopiert zu sein. </w:t>
      </w:r>
    </w:p>
    <w:p>
      <w:pPr>
        <w:pStyle w:val="Normal"/>
        <w:rPr>
          <w:rFonts w:ascii="Arial" w:cs="Arial" w:hAnsi="Arial" w:eastAsia="Arial"/>
          <w:lang w:val="de-DE"/>
        </w:rPr>
      </w:pPr>
      <w:r>
        <w:rPr>
          <w:rFonts w:ascii="Arial"/>
          <w:rtl w:val="0"/>
          <w:lang w:val="de-DE"/>
        </w:rPr>
        <w:t>F</w:t>
      </w:r>
      <w:r>
        <w:rPr>
          <w:rFonts w:hAnsi="Arial" w:hint="default"/>
          <w:rtl w:val="0"/>
          <w:lang w:val="de-DE"/>
        </w:rPr>
        <w:t>ü</w:t>
      </w:r>
      <w:r>
        <w:rPr>
          <w:rFonts w:ascii="Arial"/>
          <w:rtl w:val="0"/>
          <w:lang w:val="de-DE"/>
        </w:rPr>
        <w:t>r Peter Martin H</w:t>
      </w:r>
      <w:r>
        <w:rPr>
          <w:rFonts w:hAnsi="Arial" w:hint="default"/>
          <w:rtl w:val="0"/>
          <w:lang w:val="de-DE"/>
        </w:rPr>
        <w:t>ö</w:t>
      </w:r>
      <w:r>
        <w:rPr>
          <w:rFonts w:ascii="Arial"/>
          <w:rtl w:val="0"/>
          <w:lang w:val="de-DE"/>
        </w:rPr>
        <w:t>sli sind gerade diese Teile von besonderem Wert, deren Reparaturen zu sehen sind: Sie erz</w:t>
      </w:r>
      <w:r>
        <w:rPr>
          <w:rFonts w:hAnsi="Arial" w:hint="default"/>
          <w:rtl w:val="0"/>
          <w:lang w:val="de-DE"/>
        </w:rPr>
        <w:t>ä</w:t>
      </w:r>
      <w:r>
        <w:rPr>
          <w:rFonts w:ascii="Arial"/>
          <w:rtl w:val="0"/>
          <w:lang w:val="de-DE"/>
        </w:rPr>
        <w:t xml:space="preserve">hlen eine Geschichte </w:t>
      </w:r>
      <w:r>
        <w:rPr>
          <w:rFonts w:hAnsi="Arial" w:hint="default"/>
          <w:rtl w:val="0"/>
          <w:lang w:val="de-DE"/>
        </w:rPr>
        <w:t>ü</w:t>
      </w:r>
      <w:r>
        <w:rPr>
          <w:rFonts w:ascii="Arial"/>
          <w:rtl w:val="0"/>
          <w:lang w:val="de-DE"/>
        </w:rPr>
        <w:t xml:space="preserve">ber den Geschmack einer Frau oder eines Mannes, </w:t>
      </w:r>
      <w:r>
        <w:rPr>
          <w:rFonts w:hAnsi="Arial" w:hint="default"/>
          <w:rtl w:val="0"/>
          <w:lang w:val="de-DE"/>
        </w:rPr>
        <w:t>ü</w:t>
      </w:r>
      <w:r>
        <w:rPr>
          <w:rFonts w:ascii="Arial"/>
          <w:rtl w:val="0"/>
          <w:lang w:val="de-DE"/>
        </w:rPr>
        <w:t>ber Pers</w:t>
      </w:r>
      <w:r>
        <w:rPr>
          <w:rFonts w:hAnsi="Arial" w:hint="default"/>
          <w:rtl w:val="0"/>
          <w:lang w:val="de-DE"/>
        </w:rPr>
        <w:t>ö</w:t>
      </w:r>
      <w:r>
        <w:rPr>
          <w:rFonts w:ascii="Arial"/>
          <w:rtl w:val="0"/>
          <w:lang w:val="de-DE"/>
        </w:rPr>
        <w:t>nlichkeit, soziale Klasse, Religion und Tr</w:t>
      </w:r>
      <w:r>
        <w:rPr>
          <w:rFonts w:hAnsi="Arial" w:hint="default"/>
          <w:rtl w:val="0"/>
          <w:lang w:val="de-DE"/>
        </w:rPr>
        <w:t>ä</w:t>
      </w:r>
      <w:r>
        <w:rPr>
          <w:rFonts w:ascii="Arial"/>
          <w:rtl w:val="0"/>
          <w:lang w:val="de-DE"/>
        </w:rPr>
        <w:t>ume. H</w:t>
      </w:r>
      <w:r>
        <w:rPr>
          <w:rFonts w:hAnsi="Arial" w:hint="default"/>
          <w:rtl w:val="0"/>
          <w:lang w:val="de-DE"/>
        </w:rPr>
        <w:t>ö</w:t>
      </w:r>
      <w:r>
        <w:rPr>
          <w:rFonts w:ascii="Arial"/>
          <w:rtl w:val="0"/>
          <w:lang w:val="de-DE"/>
        </w:rPr>
        <w:t>slis Sammlung ist somit Zeugin von Kunst und Kultur im jeweiligen Land, Stamm oder einer bestimmten Bev</w:t>
      </w:r>
      <w:r>
        <w:rPr>
          <w:rFonts w:hAnsi="Arial" w:hint="default"/>
          <w:rtl w:val="0"/>
          <w:lang w:val="de-DE"/>
        </w:rPr>
        <w:t>ö</w:t>
      </w:r>
      <w:r>
        <w:rPr>
          <w:rFonts w:ascii="Arial"/>
          <w:rtl w:val="0"/>
          <w:lang w:val="de-DE"/>
        </w:rPr>
        <w:t xml:space="preserve">lkerungsschickt </w:t>
      </w:r>
      <w:r>
        <w:rPr>
          <w:rFonts w:hAnsi="Arial" w:hint="default"/>
          <w:rtl w:val="0"/>
          <w:lang w:val="de-DE"/>
        </w:rPr>
        <w:t>ü</w:t>
      </w:r>
      <w:r>
        <w:rPr>
          <w:rFonts w:ascii="Arial"/>
          <w:rtl w:val="0"/>
          <w:lang w:val="de-DE"/>
        </w:rPr>
        <w:t>ber einen bestimmten Zeitraum hinweg. Sie gibt zugleich Einblick in seine Geschichte hinsichtlich Traditionen und Gewohnheiten. Sie dokumentiert die Kunstfertigkeit eines Schmieds wie die Mode der jeweiligen Zeit und verk</w:t>
      </w:r>
      <w:r>
        <w:rPr>
          <w:rFonts w:hAnsi="Arial" w:hint="default"/>
          <w:rtl w:val="0"/>
          <w:lang w:val="de-DE"/>
        </w:rPr>
        <w:t>ö</w:t>
      </w:r>
      <w:r>
        <w:rPr>
          <w:rFonts w:ascii="Arial"/>
          <w:rtl w:val="0"/>
          <w:lang w:val="de-DE"/>
        </w:rPr>
        <w:t>rpert die Individualit</w:t>
      </w:r>
      <w:r>
        <w:rPr>
          <w:rFonts w:hAnsi="Arial" w:hint="default"/>
          <w:rtl w:val="0"/>
          <w:lang w:val="de-DE"/>
        </w:rPr>
        <w:t>ä</w:t>
      </w:r>
      <w:r>
        <w:rPr>
          <w:rFonts w:ascii="Arial"/>
          <w:rtl w:val="0"/>
          <w:lang w:val="de-DE"/>
        </w:rPr>
        <w:t>t, den Glauben und Aberglauben, die Sorgen, Freuden und Hoffnungen der Tr</w:t>
      </w:r>
      <w:r>
        <w:rPr>
          <w:rFonts w:hAnsi="Arial" w:hint="default"/>
          <w:rtl w:val="0"/>
          <w:lang w:val="de-DE"/>
        </w:rPr>
        <w:t>ä</w:t>
      </w:r>
      <w:r>
        <w:rPr>
          <w:rFonts w:ascii="Arial"/>
          <w:rtl w:val="0"/>
          <w:lang w:val="de-DE"/>
        </w:rPr>
        <w:t>gerinnen.</w:t>
      </w:r>
    </w:p>
    <w:p>
      <w:pPr>
        <w:pStyle w:val="Normal"/>
        <w:rPr>
          <w:rFonts w:ascii="Arial" w:cs="Arial" w:hAnsi="Arial" w:eastAsia="Arial"/>
          <w:lang w:val="de-DE"/>
        </w:rPr>
      </w:pPr>
    </w:p>
    <w:p>
      <w:pPr>
        <w:pStyle w:val="Normal"/>
        <w:rPr>
          <w:rFonts w:ascii="Arial" w:cs="Arial" w:hAnsi="Arial" w:eastAsia="Arial"/>
          <w:b w:val="1"/>
          <w:bCs w:val="1"/>
          <w:lang w:val="de-DE"/>
        </w:rPr>
      </w:pPr>
      <w:r>
        <w:rPr>
          <w:rFonts w:hAnsi="Arial" w:hint="default"/>
          <w:b w:val="1"/>
          <w:bCs w:val="1"/>
          <w:rtl w:val="0"/>
          <w:lang w:val="de-DE"/>
        </w:rPr>
        <w:t>Ü</w:t>
      </w:r>
      <w:r>
        <w:rPr>
          <w:rFonts w:ascii="Arial"/>
          <w:b w:val="1"/>
          <w:bCs w:val="1"/>
          <w:rtl w:val="0"/>
          <w:lang w:val="de-DE"/>
        </w:rPr>
        <w:t>ber das Knauf-Museum Iphofen</w:t>
      </w:r>
    </w:p>
    <w:p>
      <w:pPr>
        <w:pStyle w:val="Normal"/>
        <w:rPr>
          <w:rFonts w:ascii="Arial" w:cs="Arial" w:hAnsi="Arial" w:eastAsia="Arial"/>
          <w:lang w:val="de-DE"/>
        </w:rPr>
      </w:pPr>
      <w:r>
        <w:rPr>
          <w:rFonts w:ascii="Arial"/>
          <w:rtl w:val="0"/>
          <w:lang w:val="de-DE"/>
        </w:rPr>
        <w:t>Im Jahre 1973 begann der Gips-Fabrikant und Kunstm</w:t>
      </w:r>
      <w:r>
        <w:rPr>
          <w:rFonts w:hAnsi="Arial" w:hint="default"/>
          <w:rtl w:val="0"/>
          <w:lang w:val="de-DE"/>
        </w:rPr>
        <w:t>ä</w:t>
      </w:r>
      <w:r>
        <w:rPr>
          <w:rFonts w:ascii="Arial"/>
          <w:rtl w:val="0"/>
          <w:lang w:val="de-DE"/>
        </w:rPr>
        <w:t>zen Dr. Alfons N. Knauf mit dem Umbau eines pr</w:t>
      </w:r>
      <w:r>
        <w:rPr>
          <w:rFonts w:hAnsi="Arial" w:hint="default"/>
          <w:rtl w:val="0"/>
          <w:lang w:val="de-DE"/>
        </w:rPr>
        <w:t>ä</w:t>
      </w:r>
      <w:r>
        <w:rPr>
          <w:rFonts w:ascii="Arial"/>
          <w:rtl w:val="0"/>
          <w:lang w:val="de-DE"/>
        </w:rPr>
        <w:t>chtigen Iph</w:t>
      </w:r>
      <w:r>
        <w:rPr>
          <w:rFonts w:hAnsi="Arial" w:hint="default"/>
          <w:rtl w:val="0"/>
          <w:lang w:val="de-DE"/>
        </w:rPr>
        <w:t>ö</w:t>
      </w:r>
      <w:r>
        <w:rPr>
          <w:rFonts w:ascii="Arial"/>
          <w:rtl w:val="0"/>
          <w:lang w:val="de-DE"/>
        </w:rPr>
        <w:t>fer Barockbaus von 1688 zu einem privaten Museum. Dr. Knauf, den die Erforschung der Materie Gips zeitlebens faszinierte, bereiste gemeinsam mit seinem Bruder Karl Knauf zehn Jahre lang die bedeutenden Museen der Welt und trug Gipsabg</w:t>
      </w:r>
      <w:r>
        <w:rPr>
          <w:rFonts w:hAnsi="Arial" w:hint="default"/>
          <w:rtl w:val="0"/>
          <w:lang w:val="de-DE"/>
        </w:rPr>
        <w:t>ü</w:t>
      </w:r>
      <w:r>
        <w:rPr>
          <w:rFonts w:ascii="Arial"/>
          <w:rtl w:val="0"/>
          <w:lang w:val="de-DE"/>
        </w:rPr>
        <w:t>sse ihrer exklusivsten Exponate zusammen. Heute pr</w:t>
      </w:r>
      <w:r>
        <w:rPr>
          <w:rFonts w:hAnsi="Arial" w:hint="default"/>
          <w:rtl w:val="0"/>
          <w:lang w:val="de-DE"/>
        </w:rPr>
        <w:t>ä</w:t>
      </w:r>
      <w:r>
        <w:rPr>
          <w:rFonts w:ascii="Arial"/>
          <w:rtl w:val="0"/>
          <w:lang w:val="de-DE"/>
        </w:rPr>
        <w:t xml:space="preserve">sentiert das Knauf Museum Iphofen </w:t>
      </w:r>
      <w:r>
        <w:rPr>
          <w:rFonts w:hAnsi="Arial" w:hint="default"/>
          <w:rtl w:val="0"/>
          <w:lang w:val="de-DE"/>
        </w:rPr>
        <w:t>ü</w:t>
      </w:r>
      <w:r>
        <w:rPr>
          <w:rFonts w:ascii="Arial"/>
          <w:rtl w:val="0"/>
          <w:lang w:val="de-DE"/>
        </w:rPr>
        <w:t>ber 200 Repliken der renommierten Museumsst</w:t>
      </w:r>
      <w:r>
        <w:rPr>
          <w:rFonts w:hAnsi="Arial" w:hint="default"/>
          <w:rtl w:val="0"/>
          <w:lang w:val="de-DE"/>
        </w:rPr>
        <w:t>ü</w:t>
      </w:r>
      <w:r>
        <w:rPr>
          <w:rFonts w:ascii="Arial"/>
          <w:rtl w:val="0"/>
          <w:lang w:val="de-DE"/>
        </w:rPr>
        <w:t>cke aus aller Welt. Seit der Er</w:t>
      </w:r>
      <w:r>
        <w:rPr>
          <w:rFonts w:hAnsi="Arial" w:hint="default"/>
          <w:rtl w:val="0"/>
          <w:lang w:val="de-DE"/>
        </w:rPr>
        <w:t>ö</w:t>
      </w:r>
      <w:r>
        <w:rPr>
          <w:rFonts w:ascii="Arial"/>
          <w:rtl w:val="0"/>
          <w:lang w:val="de-DE"/>
        </w:rPr>
        <w:t>ffnung am 30. Juni 1983 k</w:t>
      </w:r>
      <w:r>
        <w:rPr>
          <w:rFonts w:hAnsi="Arial" w:hint="default"/>
          <w:rtl w:val="0"/>
          <w:lang w:val="de-DE"/>
        </w:rPr>
        <w:t>ö</w:t>
      </w:r>
      <w:r>
        <w:rPr>
          <w:rFonts w:ascii="Arial"/>
          <w:rtl w:val="0"/>
          <w:lang w:val="de-DE"/>
        </w:rPr>
        <w:t>nnen Besucher hier Relief-Sammlungen aus den gro</w:t>
      </w:r>
      <w:r>
        <w:rPr>
          <w:rFonts w:hAnsi="Arial" w:hint="default"/>
          <w:rtl w:val="0"/>
          <w:lang w:val="de-DE"/>
        </w:rPr>
        <w:t>ß</w:t>
      </w:r>
      <w:r>
        <w:rPr>
          <w:rFonts w:ascii="Arial"/>
          <w:rtl w:val="0"/>
          <w:lang w:val="de-DE"/>
        </w:rPr>
        <w:t>en Kultur-Epochen der Menschheit bestaunen, die bis ins Jahr 3.500 v. Chr. zur</w:t>
      </w:r>
      <w:r>
        <w:rPr>
          <w:rFonts w:hAnsi="Arial" w:hint="default"/>
          <w:rtl w:val="0"/>
          <w:lang w:val="de-DE"/>
        </w:rPr>
        <w:t>ü</w:t>
      </w:r>
      <w:r>
        <w:rPr>
          <w:rFonts w:ascii="Arial"/>
          <w:rtl w:val="0"/>
          <w:lang w:val="de-DE"/>
        </w:rPr>
        <w:t>ckreichen. Neben der Dauerausstellung entwickelt das Knauf Museum Iphofen regelm</w:t>
      </w:r>
      <w:r>
        <w:rPr>
          <w:rFonts w:hAnsi="Arial" w:hint="default"/>
          <w:rtl w:val="0"/>
          <w:lang w:val="de-DE"/>
        </w:rPr>
        <w:t>äß</w:t>
      </w:r>
      <w:r>
        <w:rPr>
          <w:rFonts w:ascii="Arial"/>
          <w:rtl w:val="0"/>
          <w:lang w:val="de-DE"/>
        </w:rPr>
        <w:t>ig exklusive und einzigartige Sonderausstellungen in Eigenregie. Dabei kooperiert das Museum mit zahlreichen international angesehen Kunstmuseen.</w:t>
      </w:r>
    </w:p>
    <w:p>
      <w:pPr>
        <w:pStyle w:val="Normal"/>
        <w:rPr>
          <w:rFonts w:ascii="Arial" w:cs="Arial" w:hAnsi="Arial" w:eastAsia="Arial"/>
          <w:lang w:val="de-DE"/>
        </w:rPr>
      </w:pPr>
      <w:r>
        <w:rPr>
          <w:rFonts w:ascii="Arial"/>
          <w:rtl w:val="0"/>
          <w:lang w:val="de-DE"/>
        </w:rPr>
        <w:t>_________________________________________________________________________</w:t>
      </w:r>
    </w:p>
    <w:p>
      <w:pPr>
        <w:pStyle w:val="Normal"/>
        <w:rPr>
          <w:rFonts w:ascii="Arial" w:cs="Arial" w:hAnsi="Arial" w:eastAsia="Arial"/>
          <w:b w:val="1"/>
          <w:bCs w:val="1"/>
          <w:lang w:val="de-DE"/>
        </w:rPr>
      </w:pPr>
      <w:r>
        <w:rPr>
          <w:rFonts w:ascii="Arial"/>
          <w:b w:val="1"/>
          <w:bCs w:val="1"/>
          <w:rtl w:val="0"/>
          <w:lang w:val="de-DE"/>
        </w:rPr>
        <w:t>Veranstalter:</w:t>
      </w:r>
    </w:p>
    <w:p>
      <w:pPr>
        <w:pStyle w:val="Normal"/>
        <w:rPr>
          <w:rFonts w:ascii="Arial" w:cs="Arial" w:hAnsi="Arial" w:eastAsia="Arial"/>
          <w:b w:val="1"/>
          <w:bCs w:val="1"/>
          <w:lang w:val="de-DE"/>
        </w:rPr>
      </w:pPr>
      <w:r>
        <w:rPr>
          <w:rFonts w:ascii="Arial"/>
          <w:b w:val="1"/>
          <w:bCs w:val="1"/>
          <w:rtl w:val="0"/>
          <w:lang w:val="de-DE"/>
        </w:rPr>
        <w:t>Knauf-Museum Iphofen, Knauf Gips KG</w:t>
      </w:r>
    </w:p>
    <w:p>
      <w:pPr>
        <w:pStyle w:val="Normal"/>
        <w:rPr>
          <w:rFonts w:ascii="Arial" w:cs="Arial" w:hAnsi="Arial" w:eastAsia="Arial"/>
          <w:lang w:val="de-DE"/>
        </w:rPr>
      </w:pPr>
      <w:r>
        <w:rPr>
          <w:rFonts w:ascii="Arial"/>
          <w:rtl w:val="0"/>
          <w:lang w:val="de-DE"/>
        </w:rPr>
        <w:t>Am Marktplatz, 97343 Iphofen</w:t>
      </w:r>
    </w:p>
    <w:p>
      <w:pPr>
        <w:pStyle w:val="Normal"/>
        <w:rPr>
          <w:rFonts w:ascii="Arial" w:cs="Arial" w:hAnsi="Arial" w:eastAsia="Arial"/>
          <w:lang w:val="de-DE"/>
        </w:rPr>
      </w:pPr>
      <w:r>
        <w:rPr>
          <w:rFonts w:ascii="Arial"/>
          <w:rtl w:val="0"/>
          <w:lang w:val="de-DE"/>
        </w:rPr>
        <w:t>Tel. 0 93 23 / 31-528 od. 31-0, Fax 0 93 23 / 50 22</w:t>
      </w:r>
    </w:p>
    <w:p>
      <w:pPr>
        <w:pStyle w:val="Normal"/>
        <w:rPr>
          <w:rFonts w:ascii="Arial" w:cs="Arial" w:hAnsi="Arial" w:eastAsia="Arial"/>
          <w:lang w:val="de-DE"/>
        </w:rPr>
      </w:pPr>
      <w:r>
        <w:rPr>
          <w:rFonts w:ascii="Arial"/>
          <w:rtl w:val="0"/>
          <w:lang w:val="de-DE"/>
        </w:rPr>
        <w:t>www.knauf-museum.de</w:t>
      </w:r>
    </w:p>
    <w:p>
      <w:pPr>
        <w:pStyle w:val="Normal"/>
        <w:rPr>
          <w:rFonts w:ascii="Arial" w:cs="Arial" w:hAnsi="Arial" w:eastAsia="Arial"/>
          <w:lang w:val="de-DE"/>
        </w:rPr>
      </w:pPr>
      <w:r>
        <w:rPr>
          <w:rFonts w:ascii="Arial"/>
          <w:rtl w:val="0"/>
          <w:lang w:val="de-DE"/>
        </w:rPr>
        <w:t>E-Mail: knauf-museum@knauf.de</w:t>
      </w:r>
    </w:p>
    <w:p>
      <w:pPr>
        <w:pStyle w:val="Normal"/>
        <w:rPr>
          <w:rFonts w:ascii="Arial" w:cs="Arial" w:hAnsi="Arial" w:eastAsia="Arial"/>
          <w:lang w:val="de-DE"/>
        </w:rPr>
      </w:pPr>
    </w:p>
    <w:p>
      <w:pPr>
        <w:pStyle w:val="Normal"/>
        <w:rPr>
          <w:rFonts w:ascii="Arial" w:cs="Arial" w:hAnsi="Arial" w:eastAsia="Arial"/>
          <w:b w:val="1"/>
          <w:bCs w:val="1"/>
          <w:lang w:val="de-DE"/>
        </w:rPr>
      </w:pPr>
      <w:r>
        <w:rPr>
          <w:rFonts w:hAnsi="Arial" w:hint="default"/>
          <w:b w:val="1"/>
          <w:bCs w:val="1"/>
          <w:rtl w:val="0"/>
          <w:lang w:val="de-DE"/>
        </w:rPr>
        <w:t>Ö</w:t>
      </w:r>
      <w:r>
        <w:rPr>
          <w:rFonts w:ascii="Arial"/>
          <w:b w:val="1"/>
          <w:bCs w:val="1"/>
          <w:rtl w:val="0"/>
          <w:lang w:val="de-DE"/>
        </w:rPr>
        <w:t>ffnungszeiten:</w:t>
      </w:r>
    </w:p>
    <w:p>
      <w:pPr>
        <w:pStyle w:val="Normal"/>
        <w:rPr>
          <w:rFonts w:ascii="Arial" w:cs="Arial" w:hAnsi="Arial" w:eastAsia="Arial"/>
          <w:lang w:val="de-DE"/>
        </w:rPr>
      </w:pPr>
      <w:r>
        <w:rPr>
          <w:rFonts w:ascii="Arial"/>
          <w:rtl w:val="0"/>
          <w:lang w:val="de-DE"/>
        </w:rPr>
        <w:t>Dienstag bis Samstag 10 bis 17 Uhr, Sonntag 11 bis 17 Uhr</w:t>
      </w:r>
    </w:p>
    <w:p>
      <w:pPr>
        <w:pStyle w:val="Normal"/>
        <w:rPr>
          <w:rFonts w:ascii="Arial" w:cs="Arial" w:hAnsi="Arial" w:eastAsia="Arial"/>
          <w:lang w:val="de-DE"/>
        </w:rPr>
      </w:pPr>
      <w:r>
        <w:rPr>
          <w:rFonts w:ascii="Arial"/>
          <w:rtl w:val="0"/>
          <w:lang w:val="de-DE"/>
        </w:rPr>
        <w:t>Erwachsene: 5,00 Euro, Kinder: 3,00 Euro</w:t>
      </w:r>
    </w:p>
    <w:p>
      <w:pPr>
        <w:pStyle w:val="Normal"/>
        <w:rPr>
          <w:rFonts w:ascii="Arial" w:cs="Arial" w:hAnsi="Arial" w:eastAsia="Arial"/>
          <w:lang w:val="de-DE"/>
        </w:rPr>
      </w:pPr>
      <w:r>
        <w:rPr>
          <w:rFonts w:ascii="Arial"/>
          <w:rtl w:val="0"/>
          <w:lang w:val="de-DE"/>
        </w:rPr>
        <w:t>Gruppen, ab 20 Pers.: 4,00 Euro pro Person</w:t>
      </w:r>
    </w:p>
    <w:p>
      <w:pPr>
        <w:pStyle w:val="Normal"/>
        <w:rPr>
          <w:rFonts w:ascii="Arial" w:cs="Arial" w:hAnsi="Arial" w:eastAsia="Arial"/>
          <w:lang w:val="de-DE"/>
        </w:rPr>
      </w:pPr>
      <w:r>
        <w:rPr>
          <w:rFonts w:ascii="Arial"/>
          <w:rtl w:val="0"/>
          <w:lang w:val="de-DE"/>
        </w:rPr>
        <w:t>Im Eintritt ist eine Audiof</w:t>
      </w:r>
      <w:r>
        <w:rPr>
          <w:rFonts w:hAnsi="Arial" w:hint="default"/>
          <w:rtl w:val="0"/>
          <w:lang w:val="de-DE"/>
        </w:rPr>
        <w:t>ü</w:t>
      </w:r>
      <w:r>
        <w:rPr>
          <w:rFonts w:ascii="Arial"/>
          <w:rtl w:val="0"/>
          <w:lang w:val="de-DE"/>
        </w:rPr>
        <w:t>hrung enthalten.</w:t>
      </w:r>
    </w:p>
    <w:p>
      <w:pPr>
        <w:pStyle w:val="Normal"/>
        <w:rPr>
          <w:rFonts w:ascii="Arial" w:cs="Arial" w:hAnsi="Arial" w:eastAsia="Arial"/>
          <w:lang w:val="de-DE"/>
        </w:rPr>
      </w:pPr>
    </w:p>
    <w:p>
      <w:pPr>
        <w:pStyle w:val="Normal"/>
        <w:rPr>
          <w:rFonts w:ascii="Arial" w:cs="Arial" w:hAnsi="Arial" w:eastAsia="Arial"/>
          <w:b w:val="1"/>
          <w:bCs w:val="1"/>
          <w:lang w:val="de-DE"/>
        </w:rPr>
      </w:pPr>
      <w:r>
        <w:rPr>
          <w:rFonts w:ascii="Arial"/>
          <w:b w:val="1"/>
          <w:bCs w:val="1"/>
          <w:rtl w:val="0"/>
          <w:lang w:val="de-DE"/>
        </w:rPr>
        <w:t>Begleitpublikation:</w:t>
      </w:r>
    </w:p>
    <w:p>
      <w:pPr>
        <w:pStyle w:val="Normal"/>
      </w:pPr>
      <w:r>
        <w:rPr>
          <w:rFonts w:ascii="Arial"/>
          <w:rtl w:val="0"/>
          <w:lang w:val="de-DE"/>
        </w:rPr>
        <w:t xml:space="preserve">Zur Ausstellung </w:t>
      </w:r>
      <w:r>
        <w:rPr>
          <w:rFonts w:hAnsi="Arial" w:hint="default"/>
          <w:rtl w:val="0"/>
          <w:lang w:val="de-DE"/>
        </w:rPr>
        <w:t>„</w:t>
      </w:r>
      <w:r>
        <w:rPr>
          <w:rFonts w:ascii="Arial"/>
          <w:rtl w:val="0"/>
          <w:lang w:val="de-DE"/>
        </w:rPr>
        <w:t xml:space="preserve">Glanz &amp; Geheimnis </w:t>
      </w:r>
      <w:r>
        <w:rPr>
          <w:rFonts w:hAnsi="Arial" w:hint="default"/>
          <w:rtl w:val="0"/>
          <w:lang w:val="de-DE"/>
        </w:rPr>
        <w:t xml:space="preserve">– </w:t>
      </w:r>
      <w:r>
        <w:rPr>
          <w:rFonts w:ascii="Arial"/>
          <w:rtl w:val="0"/>
          <w:lang w:val="de-DE"/>
        </w:rPr>
        <w:t>Pracht und Macht des orientalischen Schmucks</w:t>
      </w:r>
      <w:r>
        <w:rPr>
          <w:rFonts w:hAnsi="Arial" w:hint="default"/>
          <w:rtl w:val="0"/>
          <w:lang w:val="de-DE"/>
        </w:rPr>
        <w:t xml:space="preserve">“ </w:t>
      </w:r>
      <w:r>
        <w:rPr>
          <w:rFonts w:ascii="Arial"/>
          <w:rtl w:val="0"/>
          <w:lang w:val="de-DE"/>
        </w:rPr>
        <w:t>ist im Verlag N</w:t>
      </w:r>
      <w:r>
        <w:rPr>
          <w:rFonts w:hAnsi="Arial" w:hint="default"/>
          <w:rtl w:val="0"/>
          <w:lang w:val="de-DE"/>
        </w:rPr>
        <w:t>ü</w:t>
      </w:r>
      <w:r>
        <w:rPr>
          <w:rFonts w:ascii="Arial"/>
          <w:rtl w:val="0"/>
          <w:lang w:val="de-DE"/>
        </w:rPr>
        <w:t>nnerich-Asmus; Oppenheim ein Begleitband erschienen ISBN: 978-3-96176-214-9. Dieser ist im Buchhandel und an der Museumskasse erh</w:t>
      </w:r>
      <w:r>
        <w:rPr>
          <w:rFonts w:hAnsi="Arial" w:hint="default"/>
          <w:rtl w:val="0"/>
          <w:lang w:val="de-DE"/>
        </w:rPr>
        <w:t>ä</w:t>
      </w:r>
      <w:r>
        <w:rPr>
          <w:rFonts w:ascii="Arial"/>
          <w:rtl w:val="0"/>
          <w:lang w:val="de-DE"/>
        </w:rPr>
        <w:t>ltlich!</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16"/>
      <w:szCs w:val="16"/>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arkus.mergenthaler@knauf.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